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3"/>
        <w:gridCol w:w="487"/>
        <w:gridCol w:w="851"/>
        <w:gridCol w:w="573"/>
        <w:gridCol w:w="728"/>
        <w:gridCol w:w="1250"/>
        <w:gridCol w:w="142"/>
        <w:gridCol w:w="35"/>
        <w:gridCol w:w="1605"/>
        <w:gridCol w:w="486"/>
        <w:gridCol w:w="993"/>
        <w:gridCol w:w="399"/>
        <w:gridCol w:w="336"/>
        <w:gridCol w:w="1533"/>
      </w:tblGrid>
      <w:tr w:rsidR="00B10B1A" w:rsidRPr="00746450" w14:paraId="3B187935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49C1F50" w:rsidR="00114B2C" w:rsidRPr="00037212" w:rsidRDefault="00D8596D" w:rsidP="00746450">
            <w:pPr>
              <w:widowControl w:val="0"/>
              <w:suppressAutoHyphens/>
              <w:rPr>
                <w:rFonts w:eastAsia="SimSun"/>
                <w:b/>
                <w:bCs/>
                <w:sz w:val="22"/>
                <w:szCs w:val="22"/>
                <w:lang w:eastAsia="zh-CN"/>
              </w:rPr>
            </w:pPr>
            <w:r w:rsidRPr="00037212">
              <w:rPr>
                <w:rFonts w:eastAsia="SimSun"/>
                <w:b/>
                <w:bCs/>
                <w:sz w:val="22"/>
                <w:szCs w:val="22"/>
                <w:lang w:eastAsia="zh-CN"/>
              </w:rPr>
              <w:t xml:space="preserve">Prawo </w:t>
            </w:r>
            <w:r w:rsidR="00CF0D81" w:rsidRPr="00037212">
              <w:rPr>
                <w:rFonts w:eastAsia="SimSun"/>
                <w:b/>
                <w:bCs/>
                <w:sz w:val="22"/>
                <w:szCs w:val="22"/>
                <w:lang w:eastAsia="zh-CN"/>
              </w:rPr>
              <w:t>cywilne z umowami w administracji</w:t>
            </w:r>
          </w:p>
        </w:tc>
      </w:tr>
      <w:tr w:rsidR="00B10B1A" w:rsidRPr="00746450" w14:paraId="2ECC6CA8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461713A" w:rsidR="00114B2C" w:rsidRPr="0069385A" w:rsidRDefault="00A92613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495BF7F4" w:rsidR="00AC17ED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iestacjonarn</w:t>
            </w:r>
            <w:r w:rsidR="00037212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e</w:t>
            </w:r>
          </w:p>
        </w:tc>
      </w:tr>
      <w:tr w:rsidR="0069385A" w:rsidRPr="00746450" w14:paraId="55B7FD28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D4EBF03" w:rsidR="00AC17ED" w:rsidRPr="0069385A" w:rsidRDefault="0048017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746450" w14:paraId="0F934441" w14:textId="77777777" w:rsidTr="00EE07E0">
        <w:trPr>
          <w:trHeight w:val="229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0AAE1BBF" w:rsidR="00AC17ED" w:rsidRPr="0069385A" w:rsidRDefault="007A7419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D90C9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STUDIA I STOPNIA, SEMESTR III-IV</w:t>
            </w:r>
          </w:p>
        </w:tc>
      </w:tr>
      <w:tr w:rsidR="00746450" w:rsidRPr="00746450" w14:paraId="49AA8387" w14:textId="77777777" w:rsidTr="00AA537B">
        <w:trPr>
          <w:trHeight w:val="380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D12B1F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ind w:right="-8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D12B1F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ind w:right="-8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6E3275BD" w:rsidR="00ED7B60" w:rsidRPr="0069385A" w:rsidRDefault="00CF0D81" w:rsidP="00AD69F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4</w:t>
            </w:r>
            <w:r w:rsidR="00837353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2C7E157B" w:rsidR="00ED7B60" w:rsidRPr="0069385A" w:rsidRDefault="00CF0D81" w:rsidP="00AD69F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4</w:t>
            </w:r>
            <w:r w:rsidR="00837353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D12B1F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ind w:right="-8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4C1F8F2B" w:rsidR="00ED7B60" w:rsidRPr="0069385A" w:rsidRDefault="007A7419" w:rsidP="00AD69F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2FE6B20" w:rsidR="00ED7B60" w:rsidRPr="0069385A" w:rsidRDefault="007A7419" w:rsidP="00AD69F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69BFCCA0" w:rsidR="009D534D" w:rsidRPr="0069385A" w:rsidRDefault="007A7419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t xml:space="preserve">Student uczestniczący w zajęciach z prawa </w:t>
            </w:r>
            <w:r>
              <w:t xml:space="preserve">cywilnego z umowami w administracji </w:t>
            </w:r>
            <w:r w:rsidRPr="001B5B37">
              <w:t xml:space="preserve">ma elementarną wiedzę w zakresie </w:t>
            </w:r>
            <w:r w:rsidRPr="007A7419">
              <w:rPr>
                <w:rFonts w:eastAsiaTheme="minorHAnsi"/>
                <w:sz w:val="22"/>
                <w:szCs w:val="22"/>
                <w:lang w:eastAsia="en-US"/>
              </w:rPr>
              <w:t>prawoznawstwa</w:t>
            </w:r>
            <w:r w:rsidRPr="001B5B37">
              <w:t>.</w:t>
            </w:r>
          </w:p>
        </w:tc>
      </w:tr>
      <w:tr w:rsidR="009D534D" w:rsidRPr="00114B2C" w14:paraId="2D41802E" w14:textId="674A30D3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5D71D9E0" w:rsidR="00D11468" w:rsidRPr="00451E3C" w:rsidRDefault="009D1CC4" w:rsidP="008B7F76">
            <w:pPr>
              <w:suppressAutoHyphens/>
              <w:jc w:val="both"/>
              <w:outlineLvl w:val="0"/>
              <w:rPr>
                <w:rFonts w:eastAsia="Calibri"/>
                <w:lang w:eastAsia="en-US"/>
              </w:rPr>
            </w:pPr>
            <w:r w:rsidRPr="009D1CC4">
              <w:rPr>
                <w:rFonts w:eastAsia="Calibri"/>
              </w:rPr>
              <w:t xml:space="preserve">Zapoznanie studentów </w:t>
            </w:r>
            <w:r w:rsidR="007A7419">
              <w:rPr>
                <w:rFonts w:eastAsia="Calibri"/>
              </w:rPr>
              <w:t>z podstawowymi zasadami i instytucjami</w:t>
            </w:r>
            <w:r w:rsidRPr="009D1CC4">
              <w:rPr>
                <w:rFonts w:eastAsia="Calibri"/>
              </w:rPr>
              <w:t xml:space="preserve"> prawa cywilnego ze szczególnym uwzględnieniem problematyki </w:t>
            </w:r>
            <w:r w:rsidR="007A7419">
              <w:rPr>
                <w:rFonts w:eastAsia="Calibri"/>
              </w:rPr>
              <w:t>konstrukcji cywilnoprawnych wykorzystywanych w ramach administracji publicznej, w tym w szczególności umów cywilnych traktowanych jako prawna forma działania administrac</w:t>
            </w:r>
            <w:r w:rsidR="00C60F99">
              <w:rPr>
                <w:rFonts w:eastAsia="Calibri"/>
              </w:rPr>
              <w:t>ji.</w:t>
            </w:r>
          </w:p>
        </w:tc>
      </w:tr>
      <w:tr w:rsidR="009D534D" w:rsidRPr="00114B2C" w14:paraId="6E7F1282" w14:textId="01D4290F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40910EB5" w:rsidR="009D534D" w:rsidRPr="00C60F99" w:rsidRDefault="00844906" w:rsidP="001F5DEE">
            <w:pPr>
              <w:suppressAutoHyphens/>
              <w:jc w:val="both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60F99">
              <w:rPr>
                <w:rFonts w:eastAsiaTheme="minorHAnsi"/>
                <w:sz w:val="22"/>
                <w:szCs w:val="22"/>
                <w:lang w:eastAsia="en-US"/>
              </w:rPr>
              <w:t>Wykład</w:t>
            </w:r>
            <w:r w:rsidR="00C60F99"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 informacyjny</w:t>
            </w:r>
            <w:r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, wykład </w:t>
            </w:r>
            <w:r w:rsidR="00F440C0" w:rsidRPr="00C60F99">
              <w:rPr>
                <w:rFonts w:eastAsiaTheme="minorHAnsi"/>
                <w:sz w:val="22"/>
                <w:szCs w:val="22"/>
                <w:lang w:eastAsia="en-US"/>
              </w:rPr>
              <w:t>problemowy</w:t>
            </w:r>
            <w:r w:rsidR="00C60F99"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, dyskusja, analiza przypadków </w:t>
            </w:r>
            <w:r w:rsidR="00C60F99" w:rsidRPr="001B5B37">
              <w:t>(w oparciu o wybrane regulacje prawne, dorobek judykatury, tezy doktryny)</w:t>
            </w:r>
            <w:r w:rsidR="00C60F99">
              <w:t>.</w:t>
            </w:r>
          </w:p>
        </w:tc>
      </w:tr>
      <w:tr w:rsidR="009D534D" w:rsidRPr="00114B2C" w14:paraId="27E36E50" w14:textId="45E6045B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BF249C6" w:rsidR="009D534D" w:rsidRPr="009E728B" w:rsidRDefault="00265127" w:rsidP="001F5DEE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1F5DEE" w:rsidRPr="00114B2C" w14:paraId="76097D58" w14:textId="77777777" w:rsidTr="00D12B1F">
        <w:trPr>
          <w:trHeight w:val="345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outlineLvl w:val="0"/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451E3C" w:rsidRPr="00114B2C" w14:paraId="11EE011E" w14:textId="77777777" w:rsidTr="00D12B1F">
        <w:trPr>
          <w:trHeight w:val="81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451E3C" w:rsidRPr="001974C2" w:rsidRDefault="00451E3C" w:rsidP="001F5DEE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E3520" w14:textId="6F062B70" w:rsidR="00451E3C" w:rsidRPr="00F95431" w:rsidRDefault="00451E3C" w:rsidP="001F5DEE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F95431">
              <w:rPr>
                <w:rFonts w:eastAsia="SimSun"/>
                <w:spacing w:val="-1"/>
                <w:sz w:val="16"/>
                <w:szCs w:val="16"/>
                <w:lang w:eastAsia="zh-CN"/>
              </w:rPr>
              <w:t>KP_W04</w:t>
            </w:r>
          </w:p>
          <w:p w14:paraId="5ABD614B" w14:textId="2E4A72F5" w:rsidR="00451E3C" w:rsidRDefault="00451E3C" w:rsidP="001F5DEE">
            <w:pPr>
              <w:widowControl w:val="0"/>
              <w:suppressAutoHyphens/>
            </w:pPr>
          </w:p>
          <w:p w14:paraId="7928EC61" w14:textId="77777777" w:rsidR="00451E3C" w:rsidRDefault="00451E3C" w:rsidP="001F5DEE">
            <w:pPr>
              <w:widowControl w:val="0"/>
              <w:suppressAutoHyphens/>
            </w:pPr>
          </w:p>
          <w:p w14:paraId="0F9514C1" w14:textId="0F798B00" w:rsidR="00451E3C" w:rsidRPr="00CD3E7B" w:rsidRDefault="00451E3C" w:rsidP="001F5DEE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3E71B9" w14:textId="6EA4B042" w:rsidR="00451E3C" w:rsidRPr="0043574A" w:rsidRDefault="00451E3C" w:rsidP="0043574A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27EE7C" w14:textId="5D69C696" w:rsidR="00451E3C" w:rsidRPr="0043574A" w:rsidRDefault="00451E3C" w:rsidP="0043574A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>na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>jważniejsze cechy prawa cywilnego</w:t>
            </w: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 jako gałęzi prawa prywatnego (odróżnia je od kategorii prawa publicznego)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>, systematykę prawa cywilnego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40E40628" w:rsidR="00451E3C" w:rsidRPr="0043574A" w:rsidRDefault="00897CD3" w:rsidP="001F5DEE">
            <w:pPr>
              <w:suppressAutoHyphens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e</w:t>
            </w:r>
            <w:r w:rsidR="00451E3C"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gzamin pisemny - </w:t>
            </w:r>
            <w:r w:rsidR="000C442C"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test wielokrotnego wyboru    </w:t>
            </w:r>
          </w:p>
        </w:tc>
      </w:tr>
      <w:tr w:rsidR="00897CD3" w:rsidRPr="00114B2C" w14:paraId="2E937ECB" w14:textId="77777777" w:rsidTr="00D12B1F">
        <w:trPr>
          <w:trHeight w:val="646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A6DABB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220FAE" w14:textId="77777777" w:rsidR="00897CD3" w:rsidRDefault="00897CD3" w:rsidP="00897CD3">
            <w:pPr>
              <w:widowControl w:val="0"/>
              <w:suppressAutoHyphens/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049114" w14:textId="440E1500" w:rsidR="00897CD3" w:rsidRPr="0043574A" w:rsidRDefault="00897CD3" w:rsidP="00897CD3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C02E3A" w14:textId="78DAA022" w:rsidR="00897CD3" w:rsidRPr="0043574A" w:rsidRDefault="00897CD3" w:rsidP="00897CD3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podstawowy 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>aparat pojęciowy prawa cywilnego i umie się nim posługiwać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0BA1A65" w14:textId="464BEA26" w:rsidR="00897CD3" w:rsidRPr="0043574A" w:rsidRDefault="000C442C" w:rsidP="00897CD3">
            <w:pPr>
              <w:suppressAutoHyphens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e</w:t>
            </w: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gzamin pisemny - test wielokrotnego wyboru    </w:t>
            </w:r>
          </w:p>
        </w:tc>
      </w:tr>
      <w:tr w:rsidR="00897CD3" w:rsidRPr="00114B2C" w14:paraId="24B0B364" w14:textId="77777777" w:rsidTr="00D12B1F">
        <w:trPr>
          <w:trHeight w:val="1251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73ED03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587FEE" w14:textId="77777777" w:rsidR="00897CD3" w:rsidRDefault="00897CD3" w:rsidP="00897CD3">
            <w:pPr>
              <w:widowControl w:val="0"/>
              <w:suppressAutoHyphens/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5A458A" w14:textId="5250539E" w:rsidR="00897CD3" w:rsidRPr="0043574A" w:rsidRDefault="00897CD3" w:rsidP="00897CD3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30A068" w14:textId="68D472DE" w:rsidR="00897CD3" w:rsidRPr="00557EFF" w:rsidRDefault="00897CD3" w:rsidP="00897CD3">
            <w:pPr>
              <w:spacing w:after="90"/>
              <w:jc w:val="both"/>
              <w:outlineLvl w:val="0"/>
              <w:rPr>
                <w:rFonts w:eastAsia="SimSun"/>
                <w:kern w:val="2"/>
                <w:lang w:eastAsia="zh-CN"/>
              </w:rPr>
            </w:pP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podstawowe instytucje prawa cywilnego istotne z punktu widzenia funkcjonowania administracji publicznej (w tym zasady i wybrane instytucje </w:t>
            </w:r>
            <w:r w:rsidR="00EE07E0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części ogólnej oraz </w:t>
            </w: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prawa zobowiązań </w:t>
            </w:r>
            <w:r w:rsidR="00EE07E0">
              <w:rPr>
                <w:rFonts w:eastAsia="SimSun"/>
                <w:kern w:val="2"/>
                <w:sz w:val="22"/>
                <w:szCs w:val="22"/>
                <w:lang w:eastAsia="zh-CN"/>
              </w:rPr>
              <w:t>a także</w:t>
            </w: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 wybrane poglądy doktryny i orzecznictwa)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B86928A" w14:textId="060BB72B" w:rsidR="00897CD3" w:rsidRPr="0043574A" w:rsidRDefault="000C442C" w:rsidP="00897CD3">
            <w:pPr>
              <w:suppressAutoHyphens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e</w:t>
            </w:r>
            <w:r w:rsidRPr="0043574A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gzamin pisemny - test wielokrotnego wyboru    </w:t>
            </w:r>
          </w:p>
        </w:tc>
      </w:tr>
      <w:tr w:rsidR="00897CD3" w:rsidRPr="00114B2C" w14:paraId="0A3A90B0" w14:textId="77777777" w:rsidTr="00D12B1F">
        <w:trPr>
          <w:trHeight w:val="1619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A69CB" w14:textId="16292CF1" w:rsidR="00897CD3" w:rsidRPr="00F95431" w:rsidRDefault="00897CD3" w:rsidP="00897CD3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F95431">
              <w:rPr>
                <w:rFonts w:eastAsia="SimSun"/>
                <w:spacing w:val="-1"/>
                <w:sz w:val="16"/>
                <w:szCs w:val="16"/>
                <w:lang w:eastAsia="zh-CN"/>
              </w:rPr>
              <w:t>KP_U0</w:t>
            </w: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6</w:t>
            </w:r>
          </w:p>
          <w:p w14:paraId="2A51F314" w14:textId="58D85DA8" w:rsidR="00897CD3" w:rsidRPr="009E728B" w:rsidRDefault="00897CD3" w:rsidP="00897CD3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8DE1D9" w14:textId="77777777" w:rsidR="00897CD3" w:rsidRPr="00CD3E7B" w:rsidRDefault="00897CD3" w:rsidP="00897CD3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eastAsia="SimSun"/>
                <w:spacing w:val="-1"/>
                <w:sz w:val="16"/>
                <w:szCs w:val="16"/>
                <w:lang w:eastAsia="zh-CN"/>
              </w:rPr>
              <w:t>EPU1</w:t>
            </w:r>
          </w:p>
          <w:p w14:paraId="088BF9B3" w14:textId="54399C53" w:rsidR="00897CD3" w:rsidRPr="00D11468" w:rsidRDefault="00897CD3" w:rsidP="00897CD3">
            <w:pPr>
              <w:widowControl w:val="0"/>
              <w:suppressAutoHyphens/>
              <w:rPr>
                <w:color w:val="FF0000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22D9E" w14:textId="6BB00918" w:rsidR="00897CD3" w:rsidRPr="00F95431" w:rsidRDefault="00897CD3" w:rsidP="00897CD3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>odnaleźć i wykorzystać źródła prawa</w:t>
            </w:r>
            <w:r w:rsidRPr="00F95431">
              <w:rPr>
                <w:rFonts w:eastAsia="SimSun"/>
                <w:kern w:val="2"/>
                <w:lang w:eastAsia="zh-CN"/>
              </w:rPr>
              <w:t xml:space="preserve"> z zakresu prawa cywilnego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 (w tym 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>posługiwa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ć 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się 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>K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>odeksem cywilnym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 w zakresie przydatnym dla funkcjonowania administracji publicznej) - w sytuacjach standardowych - samodzielnie interpretować normy prawa cywilnego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013ED3C9" w:rsidR="00897CD3" w:rsidRPr="009E728B" w:rsidRDefault="00716BAF" w:rsidP="00897CD3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>e</w:t>
            </w: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pisemny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- test wielokrotnego</w:t>
            </w:r>
            <w:r w:rsidR="000C442C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wyboru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>; obserwacja pracy studentów podczas zajęć dyskusja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   </w:t>
            </w:r>
          </w:p>
        </w:tc>
      </w:tr>
      <w:tr w:rsidR="00897CD3" w:rsidRPr="00114B2C" w14:paraId="59272192" w14:textId="77777777" w:rsidTr="00D12B1F">
        <w:trPr>
          <w:trHeight w:val="1052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4C79B5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DA3C0E" w14:textId="77777777" w:rsidR="00897CD3" w:rsidRDefault="00897CD3" w:rsidP="00897CD3">
            <w:pPr>
              <w:widowControl w:val="0"/>
              <w:suppressAutoHyphens/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E01392" w14:textId="77777777" w:rsidR="00897CD3" w:rsidRPr="00CD3E7B" w:rsidRDefault="00897CD3" w:rsidP="00897CD3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eastAsia="SimSun"/>
                <w:spacing w:val="-1"/>
                <w:sz w:val="16"/>
                <w:szCs w:val="16"/>
                <w:lang w:eastAsia="zh-CN"/>
              </w:rPr>
              <w:t>EPU2</w:t>
            </w:r>
          </w:p>
          <w:p w14:paraId="543EBEB3" w14:textId="77777777" w:rsidR="00897CD3" w:rsidRDefault="00897CD3" w:rsidP="00897CD3">
            <w:pPr>
              <w:widowControl w:val="0"/>
              <w:suppressAutoHyphens/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26BC29" w14:textId="57386FE6" w:rsidR="00897CD3" w:rsidRPr="00F95431" w:rsidRDefault="00897CD3" w:rsidP="00897CD3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>odnaleźć i wykorzystać źródła wiedzy na temat prawa cywilnego - w tym dorobek judykatury i doktryny (samodzielnie je analizować)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E5F64F" w14:textId="7D5B3861" w:rsidR="00897CD3" w:rsidRPr="00897CD3" w:rsidRDefault="000C442C" w:rsidP="00897CD3">
            <w:pPr>
              <w:spacing w:after="90"/>
              <w:rPr>
                <w:color w:val="FF0000"/>
              </w:rPr>
            </w:pP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>e</w:t>
            </w: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pisemny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- test wielokrotnego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wyboru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; </w:t>
            </w:r>
            <w:r w:rsidR="00716BAF">
              <w:rPr>
                <w:rFonts w:eastAsia="SimSun"/>
                <w:kern w:val="2"/>
                <w:sz w:val="20"/>
                <w:szCs w:val="20"/>
                <w:lang w:eastAsia="zh-CN"/>
              </w:rPr>
              <w:t>obserwacja pracy studentów podczas zajęć dyskusja</w:t>
            </w:r>
            <w:r w:rsidR="00716BAF"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   </w:t>
            </w:r>
          </w:p>
        </w:tc>
      </w:tr>
      <w:tr w:rsidR="00897CD3" w:rsidRPr="00114B2C" w14:paraId="50C1E7CC" w14:textId="77777777" w:rsidTr="00D12B1F">
        <w:trPr>
          <w:trHeight w:val="1467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3FB4F5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595AF4" w14:textId="18E48954" w:rsidR="00897CD3" w:rsidRPr="00F95431" w:rsidRDefault="00897CD3" w:rsidP="00897CD3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F95431">
              <w:rPr>
                <w:rFonts w:eastAsia="SimSun"/>
                <w:spacing w:val="-1"/>
                <w:sz w:val="16"/>
                <w:szCs w:val="16"/>
                <w:lang w:eastAsia="zh-CN"/>
              </w:rPr>
              <w:t>KP_U0</w:t>
            </w: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7</w:t>
            </w:r>
          </w:p>
          <w:p w14:paraId="75FF7657" w14:textId="77777777" w:rsidR="00897CD3" w:rsidRDefault="00897CD3" w:rsidP="00897CD3">
            <w:pPr>
              <w:widowControl w:val="0"/>
              <w:suppressAutoHyphens/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6715FB" w14:textId="77777777" w:rsidR="00897CD3" w:rsidRPr="00CD3E7B" w:rsidRDefault="00897CD3" w:rsidP="00897CD3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EPU3</w:t>
            </w:r>
          </w:p>
          <w:p w14:paraId="646BF07F" w14:textId="77777777" w:rsidR="00897CD3" w:rsidRDefault="00897CD3" w:rsidP="00897CD3">
            <w:pPr>
              <w:widowControl w:val="0"/>
              <w:suppressAutoHyphens/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F632F2" w14:textId="5BF1D28E" w:rsidR="00897CD3" w:rsidRPr="00F95431" w:rsidRDefault="00897CD3" w:rsidP="00897CD3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identyfikować 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podstawowe problemy prawa 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cywilnego w kontekście funkcjonowania </w:t>
            </w:r>
            <w:r>
              <w:rPr>
                <w:rFonts w:eastAsia="SimSun"/>
                <w:kern w:val="2"/>
                <w:lang w:eastAsia="zh-CN"/>
              </w:rPr>
              <w:t xml:space="preserve">administracji 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>publicznej oraz</w:t>
            </w:r>
            <w:r w:rsidRPr="00D11468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 zastosować zdobytą wiedzę dla potrzeb analizy prawnej konkretnych 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>przypadków wykorzystywania przez administracj</w:t>
            </w:r>
            <w:r>
              <w:rPr>
                <w:rFonts w:eastAsia="SimSun"/>
                <w:kern w:val="2"/>
                <w:lang w:eastAsia="zh-CN"/>
              </w:rPr>
              <w:t>ę</w:t>
            </w:r>
            <w:r w:rsidRPr="00F95431">
              <w:rPr>
                <w:rFonts w:eastAsia="SimSun"/>
                <w:kern w:val="2"/>
                <w:sz w:val="22"/>
                <w:szCs w:val="22"/>
                <w:lang w:eastAsia="zh-CN"/>
              </w:rPr>
              <w:t xml:space="preserve"> publiczną form działania o charakterze cywilnoprawnym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DE975" w14:textId="14F31A41" w:rsidR="00897CD3" w:rsidRPr="00897CD3" w:rsidRDefault="000C442C" w:rsidP="00897CD3">
            <w:pPr>
              <w:spacing w:after="90"/>
              <w:rPr>
                <w:color w:val="FF0000"/>
              </w:rPr>
            </w:pP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>e</w:t>
            </w: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pisemny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- test wielokrotnego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wyboru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; </w:t>
            </w:r>
            <w:r w:rsidR="00716BAF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obserwacja pracy studentów podczas zajęć dyskusja</w:t>
            </w:r>
            <w:r w:rsidR="00716BAF"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   </w:t>
            </w:r>
          </w:p>
        </w:tc>
      </w:tr>
      <w:tr w:rsidR="00716BAF" w:rsidRPr="00114B2C" w14:paraId="27AB0A14" w14:textId="77777777" w:rsidTr="00D12B1F">
        <w:trPr>
          <w:trHeight w:val="145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716BAF" w:rsidRPr="001974C2" w:rsidRDefault="00716BAF" w:rsidP="00716BAF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29B0B9" w14:textId="77777777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</w:p>
          <w:p w14:paraId="596D61ED" w14:textId="6C98BC4B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KP_K01</w:t>
            </w:r>
          </w:p>
          <w:p w14:paraId="421A9411" w14:textId="0F5A4AF0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6FE532" w14:textId="7CD40D6F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eastAsia="SimSu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 xml:space="preserve">1 </w:t>
            </w:r>
          </w:p>
          <w:p w14:paraId="532573A4" w14:textId="59D81241" w:rsidR="00716BAF" w:rsidRPr="00D11468" w:rsidRDefault="00716BAF" w:rsidP="00716BAF">
            <w:pPr>
              <w:widowControl w:val="0"/>
              <w:suppressAutoHyphens/>
              <w:rPr>
                <w:color w:val="FF0000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51EF49" w14:textId="520A3399" w:rsidR="00716BAF" w:rsidRPr="00716BAF" w:rsidRDefault="00AA7627" w:rsidP="00716BAF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 xml:space="preserve">krytycznej oceny wiedzy i umiejętności w zakresie prawa cywilnego w kontekście dynamiki regulacji cywilnoprawnych oraz rozwoju myśli doktryny i judykatury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18EC6818" w:rsidR="00716BAF" w:rsidRPr="009E728B" w:rsidRDefault="000C442C" w:rsidP="00716BAF">
            <w:pPr>
              <w:widowControl w:val="0"/>
              <w:suppressAutoHyphens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>e</w:t>
            </w: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pisemny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- test wielokrotnego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wyboru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; </w:t>
            </w:r>
            <w:r w:rsidR="00716BAF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obserwacja pracy studentów podczas zajęć dyskusja</w:t>
            </w:r>
            <w:r w:rsidR="00716BAF"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   </w:t>
            </w:r>
            <w:r w:rsidR="00716BAF" w:rsidRPr="00D11468">
              <w:rPr>
                <w:color w:val="FF0000"/>
              </w:rPr>
              <w:t xml:space="preserve">- </w:t>
            </w:r>
          </w:p>
        </w:tc>
      </w:tr>
      <w:tr w:rsidR="00716BAF" w:rsidRPr="00114B2C" w14:paraId="3C615974" w14:textId="77777777" w:rsidTr="00D12B1F">
        <w:trPr>
          <w:trHeight w:val="562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49ED74" w14:textId="77777777" w:rsidR="00716BAF" w:rsidRDefault="00716BAF" w:rsidP="00716BAF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020151" w14:textId="77777777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KP_K02</w:t>
            </w:r>
          </w:p>
          <w:p w14:paraId="2B0B8872" w14:textId="77777777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E3AB4" w14:textId="6E1452E8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eastAsia="SimSu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81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5F3B8C" w14:textId="6E1C57E4" w:rsidR="00716BAF" w:rsidRPr="00716BAF" w:rsidRDefault="00AA7627" w:rsidP="00716BAF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 w:rsidRPr="00716BAF">
              <w:rPr>
                <w:rFonts w:eastAsia="SimSun"/>
                <w:kern w:val="2"/>
                <w:sz w:val="22"/>
                <w:szCs w:val="22"/>
                <w:lang w:eastAsia="zh-CN"/>
              </w:rPr>
              <w:t>ustawicznej weryfikacji wiedzy na temat prawa cywilnego oraz poglądów doktryny i judykatury w zakresie jego stosowania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275128" w14:textId="0CBEFE93" w:rsidR="00716BAF" w:rsidRPr="00CD3E7B" w:rsidRDefault="000C442C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>e</w:t>
            </w: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pisemny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- test wielokrotnego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wyboru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; </w:t>
            </w:r>
            <w:r w:rsidR="00AA7627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obserwacja pracy studentów podczas zajęć dyskusja</w:t>
            </w:r>
            <w:r w:rsidR="00AA7627"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   </w:t>
            </w:r>
          </w:p>
        </w:tc>
      </w:tr>
      <w:tr w:rsidR="00716BAF" w:rsidRPr="00114B2C" w14:paraId="1776C4E0" w14:textId="77777777" w:rsidTr="00D12B1F">
        <w:trPr>
          <w:trHeight w:val="1154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B17C85" w14:textId="77777777" w:rsidR="00716BAF" w:rsidRDefault="00716BAF" w:rsidP="00716BAF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F9680D" w14:textId="55DFFC0A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KP_K03</w:t>
            </w:r>
          </w:p>
          <w:p w14:paraId="5B2A1E48" w14:textId="77777777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C4723" w14:textId="77777777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eastAsia="SimSu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eastAsia="SimSun"/>
                <w:spacing w:val="-1"/>
                <w:sz w:val="16"/>
                <w:szCs w:val="16"/>
                <w:lang w:eastAsia="zh-CN"/>
              </w:rPr>
              <w:t>3</w:t>
            </w:r>
          </w:p>
          <w:p w14:paraId="79D89DA0" w14:textId="77777777" w:rsidR="00716BAF" w:rsidRPr="00CD3E7B" w:rsidRDefault="00716BAF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581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A6D239" w14:textId="26AE5D2C" w:rsidR="00716BAF" w:rsidRPr="00716BAF" w:rsidRDefault="00716BAF" w:rsidP="00716BAF">
            <w:pPr>
              <w:spacing w:after="90"/>
              <w:jc w:val="both"/>
              <w:outlineLvl w:val="0"/>
              <w:rPr>
                <w:rFonts w:eastAsia="SimSu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 xml:space="preserve">dostrzegania i właściwej kwalifikacji sytuacji cywilnoprawnych w </w:t>
            </w:r>
            <w:r w:rsidR="00AA7627">
              <w:rPr>
                <w:rFonts w:eastAsia="SimSun"/>
                <w:kern w:val="2"/>
                <w:lang w:eastAsia="zh-CN"/>
              </w:rPr>
              <w:t>praktyce</w:t>
            </w:r>
            <w:r>
              <w:rPr>
                <w:rFonts w:eastAsia="SimSun"/>
                <w:kern w:val="2"/>
                <w:lang w:eastAsia="zh-CN"/>
              </w:rPr>
              <w:t xml:space="preserve"> administracji publicznej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03022A" w14:textId="2356AFC0" w:rsidR="00716BAF" w:rsidRPr="00CD3E7B" w:rsidRDefault="000C442C" w:rsidP="00716BAF">
            <w:pPr>
              <w:widowControl w:val="0"/>
              <w:suppressAutoHyphens/>
              <w:rPr>
                <w:rFonts w:eastAsia="SimSun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>e</w:t>
            </w: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pisemny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- test wielokrotnego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>wyboru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; </w:t>
            </w:r>
            <w:r w:rsidR="00AA7627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obserwacja pracy studentów podczas zajęć dyskusja</w:t>
            </w:r>
            <w:r w:rsidR="00AA7627" w:rsidRPr="00984069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   </w:t>
            </w:r>
          </w:p>
        </w:tc>
      </w:tr>
      <w:tr w:rsidR="00716BAF" w:rsidRPr="00114B2C" w14:paraId="7CF35869" w14:textId="77777777" w:rsidTr="00AA537B">
        <w:trPr>
          <w:trHeight w:val="277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716BAF" w:rsidRPr="001974C2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71E7CF60" w:rsidR="00716BAF" w:rsidRPr="001974C2" w:rsidRDefault="00AD69F9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716BAF" w:rsidRPr="00114B2C" w14:paraId="414F1EB1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58F0F121" w:rsidR="00716BAF" w:rsidRPr="001974C2" w:rsidRDefault="00716BAF" w:rsidP="009F7100">
            <w:pPr>
              <w:suppressAutoHyphens/>
              <w:ind w:firstLine="4148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716BAF" w:rsidRPr="00114B2C" w14:paraId="7EE14E36" w14:textId="77777777" w:rsidTr="00AA537B">
        <w:trPr>
          <w:trHeight w:val="420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2CAF154" w:rsidR="00716BAF" w:rsidRPr="00EB1F50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1. Pojęcie i zakres prawa cywilnego, systematyka i źródła prawa cywilnego, prawo cywilne jako przedmiot działań administracji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1D8A6D16" w:rsidR="00716BAF" w:rsidRPr="002C7C03" w:rsidRDefault="00D12B1F" w:rsidP="002C7C03">
            <w:pPr>
              <w:suppressAutoHyphens/>
              <w:jc w:val="center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EPW1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EPU1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EPU2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EPK1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EPK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2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EPK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716BAF" w:rsidRPr="00114B2C" w14:paraId="2F4792D6" w14:textId="77777777" w:rsidTr="00AA537B">
        <w:trPr>
          <w:trHeight w:val="38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A130C9" w14:textId="4B28435F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2. Podmioty prawa cywilnego.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D97AC5" w14:textId="5CDDA2F0" w:rsidR="00716BAF" w:rsidRPr="002C7C03" w:rsidRDefault="00D12B1F" w:rsidP="00716BAF">
            <w:pPr>
              <w:suppressAutoHyphens/>
              <w:jc w:val="center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 EPW3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EPU2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716BAF" w:rsidRPr="00114B2C" w14:paraId="348E6BFA" w14:textId="77777777" w:rsidTr="00AA537B">
        <w:trPr>
          <w:trHeight w:val="240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F13417" w14:textId="71D1AE0E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A537B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3. Czynności prawne. Oświadczenie woli. Czynności prawne - pojęcie i rodzaje. Forma czynności</w:t>
            </w: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AA537B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prawnych. Wady oświadczeń woli. Sankcje wadliwości czynności prawnych.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684E3D" w14:textId="0035C5C6" w:rsidR="00716BAF" w:rsidRPr="002C7C03" w:rsidRDefault="00D12B1F" w:rsidP="00716BAF">
            <w:pPr>
              <w:suppressAutoHyphens/>
              <w:jc w:val="center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716BAF" w:rsidRPr="00114B2C" w14:paraId="73220194" w14:textId="77777777" w:rsidTr="009F7100">
        <w:trPr>
          <w:trHeight w:val="389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A29E00" w14:textId="62AED3ED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Przedstawicielstwo. Pojęcie przedstawicielstwa. Przedstawicielstwo a instytucje pokrewne </w:t>
            </w:r>
            <w:r w:rsidR="009F7100"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(zastępca pośredni, posłaniec) Przedstawicielstwo ustawowe. Pełnomocnictwo.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9458DE" w14:textId="497A0370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EPU2</w:t>
            </w:r>
          </w:p>
        </w:tc>
      </w:tr>
      <w:tr w:rsidR="00716BAF" w:rsidRPr="00114B2C" w14:paraId="6C59856A" w14:textId="77777777" w:rsidTr="009F7100">
        <w:trPr>
          <w:trHeight w:val="325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6C9C59" w14:textId="26EE14EE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5. Przedawnienie i terminy zawite.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B6F81F" w14:textId="5FC01884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716BAF" w:rsidRPr="00114B2C" w14:paraId="525CF720" w14:textId="77777777" w:rsidTr="009F7100">
        <w:trPr>
          <w:trHeight w:val="529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41AE0A" w14:textId="4FA115E4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6. Ogólne informacje o zobowiązaniach, pojęcie zobowiązania. Świadczenie jako przedmiot </w:t>
            </w:r>
            <w:r w:rsidR="009F7100"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zobowiązania. Wielość wierzycieli i dłużników. Źródła zobowiązań.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BE7360" w14:textId="20C1C4C1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716BAF" w:rsidRPr="00114B2C" w14:paraId="473E4B0B" w14:textId="77777777" w:rsidTr="00AA537B">
        <w:trPr>
          <w:trHeight w:val="432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E0309D" w14:textId="0497F701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7. Zobowiązania umowne w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B5B06F" w14:textId="68D527D8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1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EPU1 EPU2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3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EPK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2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EPK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716BAF" w:rsidRPr="00114B2C" w14:paraId="4272D22F" w14:textId="77777777" w:rsidTr="00AA537B">
        <w:trPr>
          <w:trHeight w:val="252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0E6BEF" w14:textId="7B53A362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8. Czyny niedozwolone. Zobowiązania z czynów niedozwolonych w obrębie działań administracji </w:t>
            </w: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publicznej.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4F761B" w14:textId="1055A73B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716BAF" w:rsidRPr="00114B2C" w14:paraId="1CB9F54D" w14:textId="77777777" w:rsidTr="00AA537B">
        <w:trPr>
          <w:trHeight w:val="876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9AAA50" w14:textId="6B897CCE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9. Umowy nazwane w działalności administracji publicznej. Umowy o przeniesienie własności rzeczy i praw. Umowy o korzystanie z cudzej rzeczy. Umowy o świadczenie usług. Umowy o ustanowienie praw rzeczowych.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8490F5" w14:textId="08E80EA3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EPU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3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EPK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2 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>EPK</w:t>
            </w:r>
            <w:r w:rsidR="002C7C03">
              <w:rPr>
                <w:rFonts w:eastAsia="SimSu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716BAF" w:rsidRPr="00114B2C" w14:paraId="53CBEFFD" w14:textId="77777777" w:rsidTr="009F7100">
        <w:trPr>
          <w:trHeight w:val="309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22A432" w14:textId="2277E42A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10. Podstawowe pojęcia prawa rzeczowego.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01B6BA" w14:textId="012CD391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 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716BAF" w:rsidRPr="00114B2C" w14:paraId="64F82D00" w14:textId="77777777" w:rsidTr="009F7100">
        <w:trPr>
          <w:trHeight w:val="279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6BE042" w14:textId="639AE27B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11.  Zabezpieczenia wierzytelności.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6F880" w14:textId="4ED22A4F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716BAF" w:rsidRPr="00114B2C" w14:paraId="5EA4A02A" w14:textId="77777777" w:rsidTr="00AA537B">
        <w:trPr>
          <w:trHeight w:val="58"/>
          <w:jc w:val="center"/>
        </w:trPr>
        <w:tc>
          <w:tcPr>
            <w:tcW w:w="891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07FAC5" w14:textId="1C8F0D7A" w:rsidR="00716BAF" w:rsidRPr="00F74B01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4B0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12. Podstawowe pojęcia prawa spadkowego.  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2C1814" w14:textId="6A716F7D" w:rsidR="00716BAF" w:rsidRDefault="00D12B1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</w:t>
            </w:r>
            <w:r w:rsidRPr="0043574A">
              <w:rPr>
                <w:rFonts w:eastAsia="SimSun"/>
                <w:kern w:val="2"/>
                <w:sz w:val="20"/>
                <w:szCs w:val="20"/>
                <w:lang w:eastAsia="zh-CN"/>
              </w:rPr>
              <w:t>EPW3</w:t>
            </w:r>
            <w:r w:rsidR="002C7C03" w:rsidRPr="002C7C03">
              <w:rPr>
                <w:rFonts w:eastAsia="SimSun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716BAF" w:rsidRPr="00114B2C" w14:paraId="4D251F58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72D7BF8" w:rsidR="00716BAF" w:rsidRPr="001974C2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Ćwiczenia/Warsztaty</w:t>
            </w:r>
          </w:p>
        </w:tc>
      </w:tr>
      <w:tr w:rsidR="00716BAF" w:rsidRPr="00114B2C" w14:paraId="06162134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716BAF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716BAF" w:rsidRPr="00114B2C" w14:paraId="00156195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1035D29A" w:rsidR="00716BAF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A7298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– </w:t>
            </w: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test wielokrotnego wyboru</w:t>
            </w:r>
          </w:p>
        </w:tc>
      </w:tr>
      <w:tr w:rsidR="00716BAF" w:rsidRPr="00114B2C" w14:paraId="0438FD33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716BAF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716BAF" w14:paraId="4C0C1DA6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716BAF" w14:paraId="03E6B91F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716BAF" w14:paraId="46DA0AA9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71CF36FE" w14:textId="77777777" w:rsidR="00716BAF" w:rsidRPr="00077585" w:rsidRDefault="00716BAF" w:rsidP="00716BA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716BAF" w:rsidRPr="00077585" w:rsidRDefault="00716BAF" w:rsidP="00716BA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716BAF" w:rsidRPr="00077585" w:rsidRDefault="00716BAF" w:rsidP="00716BAF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716BAF" w:rsidRPr="00077585" w:rsidRDefault="00716BAF" w:rsidP="00716BA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716BAF" w:rsidRPr="00077585" w:rsidRDefault="00716BAF" w:rsidP="00716BA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716BAF" w:rsidRPr="00077585" w:rsidRDefault="00716BAF" w:rsidP="00716BAF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716BAF" w:rsidRPr="00077585" w:rsidRDefault="00716BAF" w:rsidP="00716BA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716BAF" w:rsidRPr="00077585" w:rsidRDefault="00716BAF" w:rsidP="00716BA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716BAF" w:rsidRPr="00077585" w:rsidRDefault="00716BAF" w:rsidP="00716BAF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716BAF" w:rsidRPr="00077585" w:rsidRDefault="00716BAF" w:rsidP="00716BA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716BAF" w:rsidRPr="00077585" w:rsidRDefault="00716BAF" w:rsidP="00716BA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716BAF" w:rsidRPr="00077585" w:rsidRDefault="00716BAF" w:rsidP="00716BA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716BAF" w:rsidRPr="00077585" w:rsidRDefault="00716BAF" w:rsidP="00716BAF">
            <w:p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716BAF" w:rsidRPr="00077585" w:rsidRDefault="00716BAF" w:rsidP="00716BA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716BAF" w:rsidRPr="00077585" w:rsidRDefault="00716BAF" w:rsidP="00716BA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716BAF" w:rsidRPr="00077585" w:rsidRDefault="00716BAF" w:rsidP="00716BA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716BAF" w:rsidRPr="00077585" w:rsidRDefault="00716BAF" w:rsidP="00716BA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716BAF" w:rsidRPr="00077585" w:rsidRDefault="00716BAF" w:rsidP="00716BA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716BAF" w:rsidRPr="00077585" w:rsidRDefault="00716BAF" w:rsidP="00716BAF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716BAF" w:rsidRPr="00114B2C" w14:paraId="49B3B7C9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716BAF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716BAF" w:rsidRPr="00114B2C" w14:paraId="7203A68D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29AD3B" w14:textId="0EF70600" w:rsidR="00716BAF" w:rsidRPr="00CF37F9" w:rsidRDefault="00E85669" w:rsidP="00716BAF">
            <w:pPr>
              <w:suppressAutoHyphens/>
              <w:outlineLvl w:val="0"/>
            </w:pPr>
            <w:r>
              <w:t>S. Pawłowski</w:t>
            </w:r>
            <w:r w:rsidRPr="00CF37F9">
              <w:rPr>
                <w:i/>
                <w:iCs/>
              </w:rPr>
              <w:t xml:space="preserve"> (red.), Umowy w administracji publicznej</w:t>
            </w:r>
            <w:r>
              <w:t>, , Warszawa 2022.</w:t>
            </w:r>
          </w:p>
          <w:p w14:paraId="7F26D1E7" w14:textId="02B5FB06" w:rsidR="0031560C" w:rsidRPr="00CF37F9" w:rsidRDefault="0031560C" w:rsidP="0031560C">
            <w:pPr>
              <w:suppressAutoHyphens/>
              <w:outlineLvl w:val="0"/>
            </w:pPr>
            <w:r w:rsidRPr="00CF37F9">
              <w:t>Księżak Paweł (red.), Pyziak-Szafnicka Małgorzata (red.),</w:t>
            </w:r>
          </w:p>
          <w:p w14:paraId="58E48614" w14:textId="38CF81B7" w:rsidR="00CF37F9" w:rsidRDefault="00CF37F9" w:rsidP="00CF37F9">
            <w:pPr>
              <w:suppressAutoHyphens/>
              <w:outlineLvl w:val="0"/>
            </w:pPr>
            <w:r w:rsidRPr="00CF37F9">
              <w:t>P. Księżak Paweł , M. Pyziak-Szafnicka Małgorzata (red.), Kodeks cywilny. Komentarz. Część ogólna, wyd. II, Warszawa 2014.</w:t>
            </w:r>
          </w:p>
          <w:p w14:paraId="146E9981" w14:textId="650B9075" w:rsidR="00E85669" w:rsidRPr="00AD69F9" w:rsidRDefault="00D12B1F" w:rsidP="00CF37F9">
            <w:pPr>
              <w:suppressAutoHyphens/>
              <w:outlineLvl w:val="0"/>
            </w:pPr>
            <w:r w:rsidRPr="00D12B1F">
              <w:t>A. Sylwestrzak (red.), Kodeks cywilny. Komentarz, wyd. II, Warszawa 2024.</w:t>
            </w:r>
          </w:p>
        </w:tc>
      </w:tr>
      <w:tr w:rsidR="00716BAF" w:rsidRPr="00114B2C" w14:paraId="0D149F92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716BAF" w:rsidRPr="00D33F71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33F7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716BAF" w:rsidRPr="00114B2C" w14:paraId="3B8DAF1C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7B59AF" w14:textId="1571502B" w:rsidR="00716BAF" w:rsidRDefault="00E85669" w:rsidP="00716BAF">
            <w:pPr>
              <w:suppressAutoHyphens/>
              <w:outlineLvl w:val="0"/>
            </w:pPr>
            <w:r w:rsidRPr="0031560C">
              <w:t>M. Ziółkowski, Odpowiedzialność odszkodowawcza za niezgodne z prawem działanie władzy publicznej. Studium z prawa konstytucyjnego, Warszawa 2021.</w:t>
            </w:r>
          </w:p>
          <w:p w14:paraId="371D4043" w14:textId="2BB5C691" w:rsidR="00D12B1F" w:rsidRDefault="00D12B1F" w:rsidP="00716BAF">
            <w:pPr>
              <w:suppressAutoHyphens/>
              <w:outlineLvl w:val="0"/>
            </w:pPr>
            <w:r>
              <w:t xml:space="preserve">B. Bajor, D. Bierecki, J. Bocianowska, J. Ciszewski, M. Ciszewski, G. Karaszewski, J. Knabe, J. Mucha-Kujawa, G. Sikorski, B. Sitek, R. Tanajewska, P. Nazaruk, </w:t>
            </w:r>
            <w:r>
              <w:rPr>
                <w:i/>
                <w:iCs/>
              </w:rPr>
              <w:t>Kodeks cywilny. Komentarz aktualizowany</w:t>
            </w:r>
            <w:r>
              <w:t>, LEX/el. 2024.</w:t>
            </w:r>
          </w:p>
          <w:p w14:paraId="479182AF" w14:textId="344F555B" w:rsidR="00D12B1F" w:rsidRPr="0031560C" w:rsidRDefault="00D12B1F" w:rsidP="00716BAF">
            <w:pPr>
              <w:suppressAutoHyphens/>
              <w:outlineLvl w:val="0"/>
            </w:pPr>
            <w:r>
              <w:t>J. Ciszewski</w:t>
            </w:r>
            <w:r w:rsidRPr="00CF37F9">
              <w:t xml:space="preserve"> (</w:t>
            </w:r>
            <w:r>
              <w:t xml:space="preserve">red.), </w:t>
            </w:r>
            <w:r w:rsidRPr="00CF37F9">
              <w:t>Kodeks cywilny. Komentarz</w:t>
            </w:r>
            <w:r>
              <w:t>, Warszawa 2019.</w:t>
            </w:r>
          </w:p>
          <w:p w14:paraId="27FCDE2D" w14:textId="77777777" w:rsidR="0031560C" w:rsidRPr="0031560C" w:rsidRDefault="0031560C" w:rsidP="0031560C">
            <w:pPr>
              <w:suppressAutoHyphens/>
              <w:outlineLvl w:val="0"/>
            </w:pPr>
            <w:bookmarkStart w:id="0" w:name="docTitle"/>
            <w:r w:rsidRPr="0031560C">
              <w:t xml:space="preserve">G. Jędrejek, Wykładnia przepisów prawa cywilnego materialnego i procesowego, Warszawa 2020. </w:t>
            </w:r>
          </w:p>
          <w:p w14:paraId="614E017D" w14:textId="3A61F0DB" w:rsidR="0031560C" w:rsidRPr="0031560C" w:rsidRDefault="0031560C" w:rsidP="0031560C">
            <w:pPr>
              <w:suppressAutoHyphens/>
              <w:outlineLvl w:val="0"/>
            </w:pPr>
            <w:r w:rsidRPr="0031560C">
              <w:t xml:space="preserve">A. Cempura, A. Kasolik, Metodyka sporządzania umów gospodarczych, Warszawa 2020. </w:t>
            </w:r>
            <w:bookmarkEnd w:id="0"/>
          </w:p>
          <w:p w14:paraId="5E899D9F" w14:textId="77777777" w:rsidR="00CF37F9" w:rsidRDefault="0031560C" w:rsidP="00CF37F9">
            <w:pPr>
              <w:suppressAutoHyphens/>
              <w:outlineLvl w:val="0"/>
            </w:pPr>
            <w:r w:rsidRPr="0031560C">
              <w:t>T. Mróz, A. Zając, , Prawo cywilne. Część ogólna i prawo rzeczowe. Kazusy, Warszawa 2020.</w:t>
            </w:r>
          </w:p>
          <w:p w14:paraId="396C51D3" w14:textId="6070D29F" w:rsidR="00CF37F9" w:rsidRDefault="00CF37F9" w:rsidP="00CF37F9">
            <w:pPr>
              <w:suppressAutoHyphens/>
              <w:outlineLvl w:val="0"/>
            </w:pPr>
            <w:r>
              <w:t xml:space="preserve">J. Gudowski (red)., </w:t>
            </w:r>
            <w:r w:rsidRPr="00CF37F9">
              <w:t>Kodeks cywilny. Komentarz. Tom I. Część ogólna, cz. 1 (art. 1–55(4))</w:t>
            </w:r>
            <w:r>
              <w:t>, Warszawa 202.</w:t>
            </w:r>
          </w:p>
          <w:p w14:paraId="189231D0" w14:textId="628A5F78" w:rsidR="00D12B1F" w:rsidRPr="00D12B1F" w:rsidRDefault="00CF37F9" w:rsidP="00716BAF">
            <w:pPr>
              <w:suppressAutoHyphens/>
              <w:outlineLvl w:val="0"/>
            </w:pPr>
            <w:r>
              <w:t xml:space="preserve">J. Gudowski (red)., </w:t>
            </w:r>
            <w:r w:rsidRPr="00CF37F9">
              <w:t>Kodeks cywilny. Komentarz. Tom I. Część ogólna, cz. 2 (art. 56–125)</w:t>
            </w:r>
            <w:r>
              <w:t>, Warszawa 2021.</w:t>
            </w:r>
          </w:p>
        </w:tc>
      </w:tr>
      <w:tr w:rsidR="00716BAF" w:rsidRPr="00726E67" w14:paraId="510C702B" w14:textId="77777777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716BAF" w:rsidRPr="00726E67" w:rsidRDefault="00716BAF" w:rsidP="00716BAF">
            <w:pPr>
              <w:jc w:val="center"/>
              <w:rPr>
                <w:rFonts w:eastAsia="Calibri"/>
                <w:b/>
              </w:rPr>
            </w:pPr>
            <w:r w:rsidRPr="00726E67">
              <w:rPr>
                <w:rFonts w:eastAsia="Calibri"/>
                <w:b/>
              </w:rPr>
              <w:t>Nakład pracy studenta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716BAF" w:rsidRPr="00726E67" w:rsidRDefault="00716BAF" w:rsidP="00716BAF">
            <w:pPr>
              <w:jc w:val="center"/>
              <w:rPr>
                <w:rFonts w:eastAsia="Calibri"/>
                <w:b/>
              </w:rPr>
            </w:pPr>
            <w:r w:rsidRPr="00726E67">
              <w:rPr>
                <w:rFonts w:eastAsia="Calibri"/>
                <w:b/>
              </w:rPr>
              <w:t>Liczba godzin</w:t>
            </w:r>
          </w:p>
        </w:tc>
      </w:tr>
      <w:tr w:rsidR="00716BAF" w:rsidRPr="00726E67" w14:paraId="0C06F403" w14:textId="5D4E22E8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>Godziny kontaktowe wynikające z planu studiów</w:t>
            </w:r>
            <w:r>
              <w:rPr>
                <w:rFonts w:eastAsia="Calibri"/>
                <w:sz w:val="20"/>
                <w:szCs w:val="20"/>
              </w:rPr>
              <w:t xml:space="preserve">  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480520C7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Wykład:                                    </w:t>
            </w:r>
            <w:r w:rsidR="000C442C">
              <w:rPr>
                <w:rFonts w:eastAsia="Calibri"/>
                <w:sz w:val="20"/>
                <w:szCs w:val="20"/>
              </w:rPr>
              <w:t>40</w:t>
            </w:r>
          </w:p>
        </w:tc>
      </w:tr>
      <w:tr w:rsidR="00716BAF" w:rsidRPr="00726E67" w14:paraId="06596217" w14:textId="1401ADE0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038CC85B" w:rsidR="00716BAF" w:rsidRPr="00726E67" w:rsidRDefault="00716BAF" w:rsidP="00716B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D69F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716BAF" w:rsidRPr="00726E67" w14:paraId="69BBE3FF" w14:textId="77777777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 xml:space="preserve">ECTS 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E03C96E" w:rsidR="00716BAF" w:rsidRPr="00726E67" w:rsidRDefault="002C7C03" w:rsidP="00716B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eastAsia="SimSun"/>
          <w:sz w:val="16"/>
          <w:szCs w:val="16"/>
          <w:lang w:eastAsia="zh-CN"/>
        </w:rPr>
      </w:pPr>
      <w:r w:rsidRPr="001E1B54">
        <w:rPr>
          <w:rFonts w:eastAsia="SimSun"/>
          <w:sz w:val="16"/>
          <w:szCs w:val="16"/>
          <w:lang w:eastAsia="zh-CN"/>
        </w:rPr>
        <w:t>*</w:t>
      </w:r>
      <w:r w:rsidR="00C55BBE">
        <w:rPr>
          <w:rFonts w:eastAsia="SimSun"/>
          <w:sz w:val="16"/>
          <w:szCs w:val="16"/>
          <w:lang w:eastAsia="zh-CN"/>
        </w:rPr>
        <w:t xml:space="preserve">odniesienie do </w:t>
      </w:r>
      <w:r w:rsidRPr="001E1B54">
        <w:rPr>
          <w:rFonts w:eastAsia="SimSun"/>
          <w:sz w:val="16"/>
          <w:szCs w:val="16"/>
          <w:lang w:eastAsia="zh-CN"/>
        </w:rPr>
        <w:t>kierunkowe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 xml:space="preserve"> efekt</w:t>
      </w:r>
      <w:r w:rsidR="00C55BBE">
        <w:rPr>
          <w:rFonts w:eastAsia="SimSun"/>
          <w:sz w:val="16"/>
          <w:szCs w:val="16"/>
          <w:lang w:eastAsia="zh-CN"/>
        </w:rPr>
        <w:t>u</w:t>
      </w:r>
      <w:r w:rsidRPr="001E1B54">
        <w:rPr>
          <w:rFonts w:eastAsia="SimSun"/>
          <w:sz w:val="16"/>
          <w:szCs w:val="16"/>
          <w:lang w:eastAsia="zh-CN"/>
        </w:rPr>
        <w:t xml:space="preserve"> uczenia się; ** </w:t>
      </w:r>
      <w:r w:rsidR="00077585">
        <w:rPr>
          <w:rFonts w:eastAsia="SimSun"/>
          <w:sz w:val="16"/>
          <w:szCs w:val="16"/>
          <w:lang w:eastAsia="zh-CN"/>
        </w:rPr>
        <w:t xml:space="preserve">kolejne </w:t>
      </w:r>
      <w:r w:rsidR="00C55BBE">
        <w:rPr>
          <w:rFonts w:eastAsia="SimSun"/>
          <w:sz w:val="16"/>
          <w:szCs w:val="16"/>
          <w:lang w:eastAsia="zh-CN"/>
        </w:rPr>
        <w:t>numer</w:t>
      </w:r>
      <w:r w:rsidR="00077585">
        <w:rPr>
          <w:rFonts w:eastAsia="SimSun"/>
          <w:sz w:val="16"/>
          <w:szCs w:val="16"/>
          <w:lang w:eastAsia="zh-CN"/>
        </w:rPr>
        <w:t>y</w:t>
      </w:r>
      <w:r w:rsidR="00C55BBE">
        <w:rPr>
          <w:rFonts w:eastAsia="SimSun"/>
          <w:sz w:val="16"/>
          <w:szCs w:val="16"/>
          <w:lang w:eastAsia="zh-CN"/>
        </w:rPr>
        <w:t xml:space="preserve"> </w:t>
      </w:r>
      <w:r w:rsidRPr="001E1B54">
        <w:rPr>
          <w:rFonts w:eastAsia="SimSun"/>
          <w:sz w:val="16"/>
          <w:szCs w:val="16"/>
          <w:lang w:eastAsia="zh-CN"/>
        </w:rPr>
        <w:t>przedmiotowe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>/szczegółowe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 xml:space="preserve"> efekt</w:t>
      </w:r>
      <w:r w:rsidR="00C55BBE">
        <w:rPr>
          <w:rFonts w:eastAsia="SimSun"/>
          <w:sz w:val="16"/>
          <w:szCs w:val="16"/>
          <w:lang w:eastAsia="zh-CN"/>
        </w:rPr>
        <w:t>u</w:t>
      </w:r>
      <w:r w:rsidRPr="001E1B54">
        <w:rPr>
          <w:rFonts w:eastAsia="SimSu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DAD05" w14:textId="77777777" w:rsidR="00D61C4C" w:rsidRDefault="00D61C4C">
      <w:r>
        <w:separator/>
      </w:r>
    </w:p>
  </w:endnote>
  <w:endnote w:type="continuationSeparator" w:id="0">
    <w:p w14:paraId="220FA9F1" w14:textId="77777777" w:rsidR="00D61C4C" w:rsidRDefault="00D6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F141AD" w:rsidRDefault="00F14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66764" w14:textId="77777777" w:rsidR="00D61C4C" w:rsidRDefault="00D61C4C">
      <w:r>
        <w:separator/>
      </w:r>
    </w:p>
  </w:footnote>
  <w:footnote w:type="continuationSeparator" w:id="0">
    <w:p w14:paraId="763FFF71" w14:textId="77777777" w:rsidR="00D61C4C" w:rsidRDefault="00D61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line="276" w:lineRule="auto"/>
      <w:jc w:val="center"/>
      <w:rPr>
        <w:b/>
        <w:bCs/>
        <w:sz w:val="12"/>
        <w:szCs w:val="12"/>
      </w:rPr>
    </w:pPr>
  </w:p>
  <w:p w14:paraId="792BB05B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sylabus na kierunku Administracja</w:t>
    </w:r>
  </w:p>
  <w:p w14:paraId="4055A3EA" w14:textId="6107D9E1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rok akademicki 202</w:t>
    </w:r>
    <w:r w:rsidR="00D12B1F">
      <w:rPr>
        <w:b/>
        <w:bCs/>
      </w:rPr>
      <w:t>4</w:t>
    </w:r>
    <w:r w:rsidRPr="00657E22">
      <w:rPr>
        <w:b/>
        <w:bCs/>
      </w:rPr>
      <w:t>/202</w:t>
    </w:r>
    <w:r w:rsidR="00D12B1F">
      <w:rPr>
        <w:b/>
        <w:bCs/>
      </w:rPr>
      <w:t>5</w:t>
    </w:r>
  </w:p>
  <w:p w14:paraId="3ED47981" w14:textId="77777777" w:rsidR="005A65C3" w:rsidRDefault="005A65C3" w:rsidP="005A65C3">
    <w:pPr>
      <w:suppressAutoHyphens/>
      <w:spacing w:line="276" w:lineRule="auto"/>
      <w:jc w:val="center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0F3083"/>
    <w:multiLevelType w:val="hybridMultilevel"/>
    <w:tmpl w:val="79A4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5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3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E234E1F"/>
    <w:multiLevelType w:val="hybridMultilevel"/>
    <w:tmpl w:val="60F6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82B65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3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4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05269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36510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5337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6875586">
    <w:abstractNumId w:val="23"/>
  </w:num>
  <w:num w:numId="5" w16cid:durableId="536890906">
    <w:abstractNumId w:val="18"/>
  </w:num>
  <w:num w:numId="6" w16cid:durableId="2136479258">
    <w:abstractNumId w:val="4"/>
  </w:num>
  <w:num w:numId="7" w16cid:durableId="16391864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4100696">
    <w:abstractNumId w:val="30"/>
  </w:num>
  <w:num w:numId="9" w16cid:durableId="2098480154">
    <w:abstractNumId w:val="25"/>
  </w:num>
  <w:num w:numId="10" w16cid:durableId="615016942">
    <w:abstractNumId w:val="20"/>
  </w:num>
  <w:num w:numId="11" w16cid:durableId="136070731">
    <w:abstractNumId w:val="31"/>
  </w:num>
  <w:num w:numId="12" w16cid:durableId="377976834">
    <w:abstractNumId w:val="7"/>
  </w:num>
  <w:num w:numId="13" w16cid:durableId="2063748083">
    <w:abstractNumId w:val="29"/>
  </w:num>
  <w:num w:numId="14" w16cid:durableId="632563695">
    <w:abstractNumId w:val="34"/>
  </w:num>
  <w:num w:numId="15" w16cid:durableId="1061444263">
    <w:abstractNumId w:val="22"/>
  </w:num>
  <w:num w:numId="16" w16cid:durableId="2039042035">
    <w:abstractNumId w:val="28"/>
  </w:num>
  <w:num w:numId="17" w16cid:durableId="993071194">
    <w:abstractNumId w:val="26"/>
  </w:num>
  <w:num w:numId="18" w16cid:durableId="1559899201">
    <w:abstractNumId w:val="5"/>
  </w:num>
  <w:num w:numId="19" w16cid:durableId="1472750565">
    <w:abstractNumId w:val="12"/>
  </w:num>
  <w:num w:numId="20" w16cid:durableId="17310737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7027330">
    <w:abstractNumId w:val="36"/>
  </w:num>
  <w:num w:numId="22" w16cid:durableId="1796948118">
    <w:abstractNumId w:val="16"/>
  </w:num>
  <w:num w:numId="23" w16cid:durableId="1522549039">
    <w:abstractNumId w:val="19"/>
  </w:num>
  <w:num w:numId="24" w16cid:durableId="2095710341">
    <w:abstractNumId w:val="16"/>
    <w:lvlOverride w:ilvl="0">
      <w:startOverride w:val="1"/>
    </w:lvlOverride>
  </w:num>
  <w:num w:numId="25" w16cid:durableId="150486203">
    <w:abstractNumId w:val="0"/>
  </w:num>
  <w:num w:numId="26" w16cid:durableId="1790006456">
    <w:abstractNumId w:val="35"/>
  </w:num>
  <w:num w:numId="27" w16cid:durableId="1262833273">
    <w:abstractNumId w:val="24"/>
  </w:num>
  <w:num w:numId="28" w16cid:durableId="1818373531">
    <w:abstractNumId w:val="9"/>
  </w:num>
  <w:num w:numId="29" w16cid:durableId="554700198">
    <w:abstractNumId w:val="6"/>
  </w:num>
  <w:num w:numId="30" w16cid:durableId="105202744">
    <w:abstractNumId w:val="17"/>
  </w:num>
  <w:num w:numId="31" w16cid:durableId="24409795">
    <w:abstractNumId w:val="30"/>
  </w:num>
  <w:num w:numId="32" w16cid:durableId="1467045887">
    <w:abstractNumId w:val="25"/>
  </w:num>
  <w:num w:numId="33" w16cid:durableId="1666975343">
    <w:abstractNumId w:val="20"/>
  </w:num>
  <w:num w:numId="34" w16cid:durableId="598416695">
    <w:abstractNumId w:val="31"/>
  </w:num>
  <w:num w:numId="35" w16cid:durableId="1087581458">
    <w:abstractNumId w:val="7"/>
  </w:num>
  <w:num w:numId="36" w16cid:durableId="1998410717">
    <w:abstractNumId w:val="34"/>
  </w:num>
  <w:num w:numId="37" w16cid:durableId="1944266100">
    <w:abstractNumId w:val="29"/>
  </w:num>
  <w:num w:numId="38" w16cid:durableId="303660016">
    <w:abstractNumId w:val="15"/>
  </w:num>
  <w:num w:numId="39" w16cid:durableId="1307735325">
    <w:abstractNumId w:val="2"/>
  </w:num>
  <w:num w:numId="40" w16cid:durableId="230429507">
    <w:abstractNumId w:val="21"/>
  </w:num>
  <w:num w:numId="41" w16cid:durableId="1590231797">
    <w:abstractNumId w:val="33"/>
  </w:num>
  <w:num w:numId="42" w16cid:durableId="1525366821">
    <w:abstractNumId w:val="32"/>
  </w:num>
  <w:num w:numId="43" w16cid:durableId="1854997884">
    <w:abstractNumId w:val="1"/>
  </w:num>
  <w:num w:numId="44" w16cid:durableId="1336375192">
    <w:abstractNumId w:val="8"/>
  </w:num>
  <w:num w:numId="45" w16cid:durableId="932128907">
    <w:abstractNumId w:val="3"/>
  </w:num>
  <w:num w:numId="46" w16cid:durableId="2230263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14751"/>
    <w:rsid w:val="0001689D"/>
    <w:rsid w:val="00037212"/>
    <w:rsid w:val="00052100"/>
    <w:rsid w:val="00060694"/>
    <w:rsid w:val="00077585"/>
    <w:rsid w:val="0008515A"/>
    <w:rsid w:val="00095C9F"/>
    <w:rsid w:val="000A3F8A"/>
    <w:rsid w:val="000B1F75"/>
    <w:rsid w:val="000C442C"/>
    <w:rsid w:val="000D3AFC"/>
    <w:rsid w:val="000D3C68"/>
    <w:rsid w:val="000E47FB"/>
    <w:rsid w:val="00114B2C"/>
    <w:rsid w:val="001172B9"/>
    <w:rsid w:val="00123C0F"/>
    <w:rsid w:val="00153809"/>
    <w:rsid w:val="00182B5A"/>
    <w:rsid w:val="00197114"/>
    <w:rsid w:val="001974C2"/>
    <w:rsid w:val="001A77FB"/>
    <w:rsid w:val="001C6D2C"/>
    <w:rsid w:val="001D474A"/>
    <w:rsid w:val="001E1B54"/>
    <w:rsid w:val="001F4445"/>
    <w:rsid w:val="001F5DEE"/>
    <w:rsid w:val="001F5F82"/>
    <w:rsid w:val="00223553"/>
    <w:rsid w:val="00236FB5"/>
    <w:rsid w:val="00240D89"/>
    <w:rsid w:val="0024663F"/>
    <w:rsid w:val="00265127"/>
    <w:rsid w:val="00275CA3"/>
    <w:rsid w:val="002A1B12"/>
    <w:rsid w:val="002A3908"/>
    <w:rsid w:val="002B5039"/>
    <w:rsid w:val="002C76D4"/>
    <w:rsid w:val="002C7C03"/>
    <w:rsid w:val="002D7420"/>
    <w:rsid w:val="002E39DC"/>
    <w:rsid w:val="002F13CE"/>
    <w:rsid w:val="0031560C"/>
    <w:rsid w:val="00320317"/>
    <w:rsid w:val="00343EA9"/>
    <w:rsid w:val="0035084D"/>
    <w:rsid w:val="00367BDC"/>
    <w:rsid w:val="0038548E"/>
    <w:rsid w:val="003B017B"/>
    <w:rsid w:val="003B6F6A"/>
    <w:rsid w:val="003D6EF0"/>
    <w:rsid w:val="003E2546"/>
    <w:rsid w:val="003F3000"/>
    <w:rsid w:val="00402B49"/>
    <w:rsid w:val="00407C1F"/>
    <w:rsid w:val="00422D98"/>
    <w:rsid w:val="00430FC0"/>
    <w:rsid w:val="004339ED"/>
    <w:rsid w:val="0043574A"/>
    <w:rsid w:val="004513B5"/>
    <w:rsid w:val="00451E3C"/>
    <w:rsid w:val="0045394E"/>
    <w:rsid w:val="00454567"/>
    <w:rsid w:val="00461866"/>
    <w:rsid w:val="00480040"/>
    <w:rsid w:val="00480176"/>
    <w:rsid w:val="0048189E"/>
    <w:rsid w:val="00484E3D"/>
    <w:rsid w:val="00491E26"/>
    <w:rsid w:val="00495166"/>
    <w:rsid w:val="004955A7"/>
    <w:rsid w:val="004A5664"/>
    <w:rsid w:val="004A7CA9"/>
    <w:rsid w:val="004C7E95"/>
    <w:rsid w:val="004D3772"/>
    <w:rsid w:val="004E26E2"/>
    <w:rsid w:val="00510F4A"/>
    <w:rsid w:val="00511806"/>
    <w:rsid w:val="00526C27"/>
    <w:rsid w:val="00557EFF"/>
    <w:rsid w:val="00576660"/>
    <w:rsid w:val="00583F29"/>
    <w:rsid w:val="005A65C3"/>
    <w:rsid w:val="005B760F"/>
    <w:rsid w:val="005B765A"/>
    <w:rsid w:val="005D0A4A"/>
    <w:rsid w:val="005F3B7E"/>
    <w:rsid w:val="005F51F3"/>
    <w:rsid w:val="00603C2D"/>
    <w:rsid w:val="00652E2F"/>
    <w:rsid w:val="00653153"/>
    <w:rsid w:val="00657E22"/>
    <w:rsid w:val="0066276C"/>
    <w:rsid w:val="00687DFF"/>
    <w:rsid w:val="00691C18"/>
    <w:rsid w:val="0069385A"/>
    <w:rsid w:val="006A6057"/>
    <w:rsid w:val="006C1FB3"/>
    <w:rsid w:val="006C45EA"/>
    <w:rsid w:val="006C7F63"/>
    <w:rsid w:val="006D13D7"/>
    <w:rsid w:val="006D629C"/>
    <w:rsid w:val="006E2D6C"/>
    <w:rsid w:val="006E4EC7"/>
    <w:rsid w:val="007014FF"/>
    <w:rsid w:val="00703FD0"/>
    <w:rsid w:val="0070484C"/>
    <w:rsid w:val="00716BAF"/>
    <w:rsid w:val="00721543"/>
    <w:rsid w:val="00726E67"/>
    <w:rsid w:val="00727587"/>
    <w:rsid w:val="00733066"/>
    <w:rsid w:val="00733578"/>
    <w:rsid w:val="007375C9"/>
    <w:rsid w:val="00742F9E"/>
    <w:rsid w:val="00746450"/>
    <w:rsid w:val="007563FC"/>
    <w:rsid w:val="00763A38"/>
    <w:rsid w:val="0077379A"/>
    <w:rsid w:val="007A2C9E"/>
    <w:rsid w:val="007A6A06"/>
    <w:rsid w:val="007A7419"/>
    <w:rsid w:val="007B3C30"/>
    <w:rsid w:val="007C0B66"/>
    <w:rsid w:val="007F23AC"/>
    <w:rsid w:val="008016CE"/>
    <w:rsid w:val="00811854"/>
    <w:rsid w:val="00825351"/>
    <w:rsid w:val="00837353"/>
    <w:rsid w:val="008418B9"/>
    <w:rsid w:val="00844906"/>
    <w:rsid w:val="00856EE0"/>
    <w:rsid w:val="0087189B"/>
    <w:rsid w:val="00880B74"/>
    <w:rsid w:val="00886CC1"/>
    <w:rsid w:val="00891FC4"/>
    <w:rsid w:val="008945EF"/>
    <w:rsid w:val="008963E4"/>
    <w:rsid w:val="00897CD3"/>
    <w:rsid w:val="008A37A3"/>
    <w:rsid w:val="008B7F76"/>
    <w:rsid w:val="008C752D"/>
    <w:rsid w:val="008F14BF"/>
    <w:rsid w:val="0095787C"/>
    <w:rsid w:val="00977E40"/>
    <w:rsid w:val="009824A1"/>
    <w:rsid w:val="00984069"/>
    <w:rsid w:val="00994FBF"/>
    <w:rsid w:val="009B0A3A"/>
    <w:rsid w:val="009B26C9"/>
    <w:rsid w:val="009B390C"/>
    <w:rsid w:val="009B67CE"/>
    <w:rsid w:val="009C04C4"/>
    <w:rsid w:val="009C350D"/>
    <w:rsid w:val="009C5E6B"/>
    <w:rsid w:val="009D1CC4"/>
    <w:rsid w:val="009D534D"/>
    <w:rsid w:val="009E728B"/>
    <w:rsid w:val="009F0E0C"/>
    <w:rsid w:val="009F7100"/>
    <w:rsid w:val="00A33A23"/>
    <w:rsid w:val="00A352FC"/>
    <w:rsid w:val="00A5146D"/>
    <w:rsid w:val="00A57CE9"/>
    <w:rsid w:val="00A63CD0"/>
    <w:rsid w:val="00A7345B"/>
    <w:rsid w:val="00A92613"/>
    <w:rsid w:val="00A9380E"/>
    <w:rsid w:val="00A96249"/>
    <w:rsid w:val="00AA1137"/>
    <w:rsid w:val="00AA537B"/>
    <w:rsid w:val="00AA7298"/>
    <w:rsid w:val="00AA7627"/>
    <w:rsid w:val="00AB0838"/>
    <w:rsid w:val="00AC17ED"/>
    <w:rsid w:val="00AC6109"/>
    <w:rsid w:val="00AD1E3F"/>
    <w:rsid w:val="00AD69F9"/>
    <w:rsid w:val="00B0460C"/>
    <w:rsid w:val="00B10B1A"/>
    <w:rsid w:val="00B16F97"/>
    <w:rsid w:val="00B332F2"/>
    <w:rsid w:val="00B43732"/>
    <w:rsid w:val="00B551B1"/>
    <w:rsid w:val="00B65BB8"/>
    <w:rsid w:val="00B802FB"/>
    <w:rsid w:val="00B80A26"/>
    <w:rsid w:val="00B91056"/>
    <w:rsid w:val="00B949F5"/>
    <w:rsid w:val="00BA062E"/>
    <w:rsid w:val="00BA64E1"/>
    <w:rsid w:val="00BB39B2"/>
    <w:rsid w:val="00BD30B3"/>
    <w:rsid w:val="00C01A01"/>
    <w:rsid w:val="00C14544"/>
    <w:rsid w:val="00C24EB0"/>
    <w:rsid w:val="00C4250F"/>
    <w:rsid w:val="00C55BBE"/>
    <w:rsid w:val="00C60F99"/>
    <w:rsid w:val="00C60FD4"/>
    <w:rsid w:val="00C6133B"/>
    <w:rsid w:val="00C613E1"/>
    <w:rsid w:val="00C668DB"/>
    <w:rsid w:val="00C85B55"/>
    <w:rsid w:val="00CD1ECB"/>
    <w:rsid w:val="00CD3E7B"/>
    <w:rsid w:val="00CD7A74"/>
    <w:rsid w:val="00CF0D81"/>
    <w:rsid w:val="00CF28BA"/>
    <w:rsid w:val="00CF37F9"/>
    <w:rsid w:val="00CF5907"/>
    <w:rsid w:val="00D11468"/>
    <w:rsid w:val="00D12B1F"/>
    <w:rsid w:val="00D31888"/>
    <w:rsid w:val="00D33F71"/>
    <w:rsid w:val="00D42856"/>
    <w:rsid w:val="00D61C4C"/>
    <w:rsid w:val="00D61E4D"/>
    <w:rsid w:val="00D628BB"/>
    <w:rsid w:val="00D67CFE"/>
    <w:rsid w:val="00D70320"/>
    <w:rsid w:val="00D843EE"/>
    <w:rsid w:val="00D857D7"/>
    <w:rsid w:val="00D8596D"/>
    <w:rsid w:val="00D90C9B"/>
    <w:rsid w:val="00DA313A"/>
    <w:rsid w:val="00DA4D66"/>
    <w:rsid w:val="00DB7685"/>
    <w:rsid w:val="00DC2E10"/>
    <w:rsid w:val="00DC5226"/>
    <w:rsid w:val="00DD3D12"/>
    <w:rsid w:val="00DE3D32"/>
    <w:rsid w:val="00DF3CDC"/>
    <w:rsid w:val="00E15990"/>
    <w:rsid w:val="00E2532D"/>
    <w:rsid w:val="00E31C36"/>
    <w:rsid w:val="00E35B26"/>
    <w:rsid w:val="00E40303"/>
    <w:rsid w:val="00E422DE"/>
    <w:rsid w:val="00E4659B"/>
    <w:rsid w:val="00E85669"/>
    <w:rsid w:val="00E86D6C"/>
    <w:rsid w:val="00EA0332"/>
    <w:rsid w:val="00EA3156"/>
    <w:rsid w:val="00EA4C76"/>
    <w:rsid w:val="00EA7814"/>
    <w:rsid w:val="00EB1F50"/>
    <w:rsid w:val="00ED7B60"/>
    <w:rsid w:val="00EE07E0"/>
    <w:rsid w:val="00EF7DC1"/>
    <w:rsid w:val="00F121B0"/>
    <w:rsid w:val="00F141AD"/>
    <w:rsid w:val="00F176DC"/>
    <w:rsid w:val="00F440C0"/>
    <w:rsid w:val="00F57237"/>
    <w:rsid w:val="00F74B01"/>
    <w:rsid w:val="00F95431"/>
    <w:rsid w:val="00FA7602"/>
    <w:rsid w:val="00FB6D64"/>
    <w:rsid w:val="00FD07B1"/>
    <w:rsid w:val="00FD0DC9"/>
    <w:rsid w:val="00FE08A4"/>
    <w:rsid w:val="00FE4838"/>
    <w:rsid w:val="00FF10E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ind w:left="576" w:hanging="576"/>
      <w:outlineLvl w:val="1"/>
    </w:pPr>
    <w:rPr>
      <w:rFonts w:ascii="Times Roman" w:hAnsi="Times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outlineLvl w:val="3"/>
    </w:pPr>
    <w:rPr>
      <w:rFonts w:ascii="Calibri" w:eastAsia="Arial Unicode MS" w:hAnsi="Calibri" w:cs="Arial Unicode MS"/>
      <w:i/>
      <w:iCs/>
      <w:kern w:val="2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outlineLvl w:val="5"/>
    </w:pPr>
    <w:rPr>
      <w:rFonts w:ascii="Calibri" w:eastAsia="Arial Unicode MS" w:hAnsi="Calibri" w:cs="Arial Unicode MS"/>
      <w:b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eastAsia="SimSun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eastAsia="SimSun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eastAsia="SimSun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eastAsia="SimSun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b/>
      <w:bCs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eastAsia="SimSun"/>
      <w:i/>
      <w:iCs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eastAsia="SimSun"/>
      <w:color w:val="FF000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eastAsia="SimSu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eastAsia="SimSu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b/>
      <w:bCs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eastAsia="SimSun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eastAsia="SimSun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rPr>
      <w:rFonts w:cs="Calibri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/>
    </w:pPr>
    <w:rPr>
      <w:rFonts w:cs="Calibri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eastAsia="SimSun" w:cs="Calibri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line="229" w:lineRule="exact"/>
    </w:p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/>
      <w:ind w:left="283"/>
    </w:pPr>
    <w:rPr>
      <w:rFonts w:eastAsia="SimSun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line="274" w:lineRule="exact"/>
      <w:jc w:val="both"/>
    </w:pPr>
    <w:rPr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856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5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B6E76-F379-49F6-BE0D-B4AF46EE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3</cp:revision>
  <cp:lastPrinted>2022-02-01T13:57:00Z</cp:lastPrinted>
  <dcterms:created xsi:type="dcterms:W3CDTF">2025-02-18T08:53:00Z</dcterms:created>
  <dcterms:modified xsi:type="dcterms:W3CDTF">2025-07-11T06:35:00Z</dcterms:modified>
</cp:coreProperties>
</file>