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CB32F3" w:rsidRPr="00CB32F3" w14:paraId="201B62BA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E7E09B0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4682FA" w14:textId="118D5969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2"/>
                <w:szCs w:val="22"/>
                <w:lang w:eastAsia="zh-CN"/>
                <w14:ligatures w14:val="none"/>
              </w:rPr>
            </w:pPr>
            <w:r w:rsidRPr="00CB32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Prawnokarne instrumenty działania administracji</w:t>
            </w:r>
          </w:p>
        </w:tc>
      </w:tr>
      <w:tr w:rsidR="00CB32F3" w:rsidRPr="00CB32F3" w14:paraId="22C5D06D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05A19FF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A42254" w14:textId="1F5BBDA3" w:rsidR="00CB32F3" w:rsidRPr="00CB32F3" w:rsidRDefault="00823ED2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CB32F3" w:rsidRPr="00CB32F3" w14:paraId="2247A7CE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9D9AC42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B21E77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CB32F3" w:rsidRPr="00CB32F3" w14:paraId="5C6587A4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1FD44E1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484AAC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CB32F3" w:rsidRPr="00CB32F3" w14:paraId="2A8CDD9F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E1192A4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338547" w14:textId="73ED4E95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</w:t>
            </w:r>
            <w:r w:rsidR="008009C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specjalnościowy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)</w:t>
            </w:r>
          </w:p>
        </w:tc>
      </w:tr>
      <w:tr w:rsidR="00CB32F3" w:rsidRPr="00CB32F3" w14:paraId="27807D65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91ED4A8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D11E34" w14:textId="261B7C98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CB32F3" w:rsidRPr="00CB32F3" w14:paraId="59234529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75750A1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BCE829" w14:textId="042F6774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 stopień, 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semestr</w:t>
            </w:r>
          </w:p>
        </w:tc>
      </w:tr>
      <w:tr w:rsidR="00CB32F3" w:rsidRPr="00CB32F3" w14:paraId="443D32C8" w14:textId="77777777" w:rsidTr="005356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210EAF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CB32F3" w:rsidRPr="00CB32F3" w14:paraId="272DC6D8" w14:textId="77777777" w:rsidTr="005356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AD1E903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5076E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5B042B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BBAD1B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ECA339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3EA750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A572B1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CB32F3" w:rsidRPr="00CB32F3" w14:paraId="26F1C5F6" w14:textId="77777777" w:rsidTr="005356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321E71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C6A3F2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8C8562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E5CDDB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170873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ABFEF7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6125BF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B32F3" w:rsidRPr="00CB32F3" w14:paraId="6E578CC0" w14:textId="77777777" w:rsidTr="005356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444356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9D81354" w14:textId="0B9CC205" w:rsidR="00CB32F3" w:rsidRPr="00CB32F3" w:rsidRDefault="00121A47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6A7C99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3AAF75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69E5FC" w14:textId="528A8506" w:rsidR="00CB32F3" w:rsidRPr="00CB32F3" w:rsidRDefault="00CB32F3" w:rsidP="00CB32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A8BD27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6D5B62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B32F3" w:rsidRPr="00CB32F3" w14:paraId="5BA35DEA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BF8CE6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8D23CD" w14:textId="57C8966A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Prawo karne i prawo wykroczeń</w:t>
            </w:r>
          </w:p>
        </w:tc>
      </w:tr>
      <w:tr w:rsidR="00CB32F3" w:rsidRPr="00CB32F3" w14:paraId="07977358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56D02C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E9B37D" w14:textId="526EF871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studentów z wiedzą w zakresie prawnokarny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ch</w:t>
            </w: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instrumentów działania administracji</w:t>
            </w:r>
            <w:r w:rsidRPr="00CB32F3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</w:p>
        </w:tc>
      </w:tr>
      <w:tr w:rsidR="00CB32F3" w:rsidRPr="00CB32F3" w14:paraId="2E323A24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309B88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CBA2D2" w14:textId="208279AC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konwersatorium</w:t>
            </w: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prezentacja,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dyskusja, stoliki eksperckie; </w:t>
            </w:r>
            <w:r w:rsidRPr="00174D9D">
              <w:rPr>
                <w:rFonts w:ascii="Times New Roman" w:hAnsi="Times New Roman" w:cs="Times New Roman"/>
                <w:sz w:val="20"/>
                <w:szCs w:val="20"/>
              </w:rPr>
              <w:t>analiza orzecznictwa – w oparciu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174D9D">
              <w:rPr>
                <w:rFonts w:ascii="Times New Roman" w:hAnsi="Times New Roman" w:cs="Times New Roman"/>
                <w:sz w:val="20"/>
                <w:szCs w:val="20"/>
              </w:rPr>
              <w:t xml:space="preserve"> o dostępne teksty orzeczeń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CB32F3" w:rsidRPr="00CB32F3" w14:paraId="43937629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ED477A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DBE957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akty prawne, materiały źródłowe, tablica szkolna.</w:t>
            </w:r>
          </w:p>
        </w:tc>
      </w:tr>
      <w:tr w:rsidR="00CB32F3" w:rsidRPr="00CB32F3" w14:paraId="0F8AD5B2" w14:textId="77777777" w:rsidTr="005356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28EEA5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57EB0F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E1845B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9F4BBC" w14:textId="77777777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29395F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CB32F3" w:rsidRPr="00CB32F3" w14:paraId="00E7E98A" w14:textId="77777777" w:rsidTr="0053564D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34BB98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0D9D51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592A3C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6B5F260" w14:textId="2131D1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posiada podstawową wiedzę w zakresie prawnokarnych instrumentów działania administracji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, i</w:t>
            </w:r>
            <w:r w:rsidRPr="00CB32F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dentyfikuje warunki, sposób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Pr="00CB32F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i tryb nakładania  kar administracyjnych.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2017A7" w14:textId="77777777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Ocena aktywności, </w:t>
            </w:r>
          </w:p>
          <w:p w14:paraId="63384625" w14:textId="77777777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Test wiedzy.</w:t>
            </w:r>
          </w:p>
        </w:tc>
      </w:tr>
      <w:tr w:rsidR="00CB32F3" w:rsidRPr="00CB32F3" w14:paraId="75EF7687" w14:textId="77777777" w:rsidTr="0053564D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0EFD0ED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2EE8C5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K_U01</w:t>
            </w:r>
          </w:p>
          <w:p w14:paraId="71A48AC8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6D03DB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139C34D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  <w:p w14:paraId="2006132D" w14:textId="32621D6D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potrafi sprawnie wyszukać i poprawnie zinterpretować przepisy prawne z omawianego zakresu.</w:t>
            </w:r>
          </w:p>
          <w:p w14:paraId="25D38587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B6628C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Udział w dyskusji, studium przypadku w oparciu o pracę </w:t>
            </w:r>
            <w:r w:rsidRPr="00CB32F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br/>
              <w:t xml:space="preserve">z tekstem prawnym </w:t>
            </w:r>
            <w:r w:rsidRPr="00CB32F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br/>
              <w:t>(w tym: dokonywanie analizy i syntezy, interpretowanie przypadku, argumentowanie, uzasadnianie, wnioskowanie).</w:t>
            </w:r>
          </w:p>
        </w:tc>
      </w:tr>
      <w:tr w:rsidR="00CB32F3" w:rsidRPr="00CB32F3" w14:paraId="1B3A0CD9" w14:textId="77777777" w:rsidTr="0053564D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A2FD25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6680E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2C56A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93C55AA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  <w:p w14:paraId="0AAF32A7" w14:textId="42DE6D1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wykorzystać wiedzę teoretyczną z zakresu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prawnokarnych instrumentów działania administracji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36E69D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Udział w dyskusji, studium przypadku w oparciu o pracę </w:t>
            </w:r>
            <w:r w:rsidRPr="00CB32F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br/>
              <w:t xml:space="preserve">z tekstem prawnym </w:t>
            </w:r>
            <w:r w:rsidRPr="00CB32F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br/>
              <w:t>(w tym: dokonywanie analizy i syntezy, interpretowanie przypadku, argumentowanie, uzasadnianie, wnioskowanie).</w:t>
            </w:r>
          </w:p>
        </w:tc>
      </w:tr>
      <w:tr w:rsidR="00CB32F3" w:rsidRPr="00CB32F3" w14:paraId="771DC902" w14:textId="77777777" w:rsidTr="0053564D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0BA565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D4CEE2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K_U06</w:t>
            </w:r>
          </w:p>
          <w:p w14:paraId="1911A0FA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59475F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013FC54" w14:textId="063DF93F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skutecznie komunikować się ze specjalistami </w:t>
            </w:r>
          </w:p>
          <w:p w14:paraId="19C3DCD0" w14:textId="6025EB53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w zakresie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omawianych zagadnień  </w:t>
            </w: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oraz z własnym otoczeniem w celu rozwiązywania problemów z obszaru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prawa administracyjnego</w:t>
            </w: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(interpretacja, wykładnia przepisów, orzeczeń sądowych, literatury naukowej).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FAD72E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Udział w dyskusji, studium przypadku w oparciu o pracę </w:t>
            </w:r>
            <w:r w:rsidRPr="00CB32F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br/>
              <w:t xml:space="preserve">z tekstem prawnym </w:t>
            </w:r>
            <w:r w:rsidRPr="00CB32F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br/>
              <w:t>(w tym: dokonywanie analizy i syntezy, interpretowanie przypadku, argumentowanie, uzasadnianie, wnioskowanie).</w:t>
            </w:r>
          </w:p>
        </w:tc>
      </w:tr>
      <w:tr w:rsidR="00CB32F3" w:rsidRPr="00CB32F3" w14:paraId="4D8DDE74" w14:textId="77777777" w:rsidTr="005356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B53C71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DCA646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E3A27F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DDDBE85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zdolny do  samodzielnego i krytycznego interpretowania zdarzeń z obszaru kryminalistyki i możliwości ich zastosowania.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E2F318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  <w:p w14:paraId="1394C673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Samoocena.</w:t>
            </w:r>
          </w:p>
        </w:tc>
      </w:tr>
      <w:tr w:rsidR="00CB32F3" w:rsidRPr="00CB32F3" w14:paraId="72837610" w14:textId="77777777" w:rsidTr="0053564D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69BD637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75E029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25591D" w14:textId="77777777" w:rsidR="00CB32F3" w:rsidRPr="00CB32F3" w:rsidRDefault="00CB32F3" w:rsidP="00CB32F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D88DAB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BFB4AF" w14:textId="77777777" w:rsidR="00CB32F3" w:rsidRPr="00CB32F3" w:rsidRDefault="00CB32F3" w:rsidP="00CB32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Odpowiedzialne podejście </w:t>
            </w:r>
            <w:r w:rsidRPr="00CB32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br/>
              <w:t>do zadań.</w:t>
            </w:r>
          </w:p>
        </w:tc>
      </w:tr>
      <w:tr w:rsidR="00CB32F3" w:rsidRPr="00CB32F3" w14:paraId="57505081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85A6F6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2F4A7" w14:textId="4E49DE18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CB32F3" w:rsidRPr="00CB32F3" w14:paraId="49FB80D3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2D5AA7" w14:textId="0C0CAD66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                    Konwersatorium                                                                               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</w:t>
            </w:r>
            <w:r w:rsidRPr="00CB32F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20</w:t>
            </w:r>
          </w:p>
        </w:tc>
      </w:tr>
      <w:tr w:rsidR="00CB32F3" w:rsidRPr="00CB32F3" w14:paraId="2158B84A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089F56B" w14:textId="4A8A9EC5" w:rsidR="00CB32F3" w:rsidRPr="00CB32F3" w:rsidRDefault="00CB32F3" w:rsidP="00CB32F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Obowiązek publicznoprawny – pojęcie, kategorie.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98F0BF" w14:textId="1EA9D23A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EPU1</w:t>
            </w:r>
          </w:p>
        </w:tc>
      </w:tr>
      <w:tr w:rsidR="00CB32F3" w:rsidRPr="00CB32F3" w14:paraId="0AD6D27E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A2ADBF" w14:textId="12A7CDB0" w:rsidR="00CB32F3" w:rsidRPr="00CB32F3" w:rsidRDefault="00CB32F3" w:rsidP="00CB32F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Dobrowolne wykonanie obowiązku.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F0616F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EPU1, EPK2</w:t>
            </w:r>
          </w:p>
        </w:tc>
      </w:tr>
      <w:tr w:rsidR="00CB32F3" w:rsidRPr="00CB32F3" w14:paraId="2BADF7D9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55E64A" w14:textId="7E287740" w:rsidR="00CB32F3" w:rsidRPr="00CB32F3" w:rsidRDefault="00CB32F3" w:rsidP="00CB32F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lastRenderedPageBreak/>
              <w:t>Kontrola wykonania uprawnień i obowiązków przez organ administracji publicznej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709FC3" w14:textId="27D48F31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</w:t>
            </w: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EPU2,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EPU3 EPK1 EPK2 </w:t>
            </w:r>
          </w:p>
        </w:tc>
      </w:tr>
      <w:tr w:rsidR="00CB32F3" w:rsidRPr="00CB32F3" w14:paraId="14219E5B" w14:textId="77777777" w:rsidTr="00CB32F3">
        <w:trPr>
          <w:gridAfter w:val="2"/>
          <w:wAfter w:w="40" w:type="dxa"/>
          <w:trHeight w:val="240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0A0AFC" w14:textId="61DC42C7" w:rsidR="00CB32F3" w:rsidRPr="00CB32F3" w:rsidRDefault="00CB32F3" w:rsidP="00CB32F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Sankcje prawne zabezpieczające wykonanie obowiązku.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Analiza regulacji prawnych.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vAlign w:val="center"/>
          </w:tcPr>
          <w:p w14:paraId="2AA66856" w14:textId="1AF73524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EPW1, EPU2,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</w:t>
            </w:r>
          </w:p>
          <w:p w14:paraId="38544681" w14:textId="4CFD65FC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CB32F3" w:rsidRPr="00CB32F3" w14:paraId="04C0188B" w14:textId="77777777" w:rsidTr="00CB32F3">
        <w:trPr>
          <w:gridAfter w:val="2"/>
          <w:wAfter w:w="40" w:type="dxa"/>
          <w:trHeight w:val="204"/>
          <w:jc w:val="center"/>
        </w:trPr>
        <w:tc>
          <w:tcPr>
            <w:tcW w:w="8916" w:type="dxa"/>
            <w:gridSpan w:val="11"/>
            <w:tcBorders>
              <w:top w:val="single" w:sz="18" w:space="0" w:color="002060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76270B" w14:textId="004CA1BF" w:rsidR="00CB32F3" w:rsidRPr="00CB32F3" w:rsidRDefault="00CB32F3" w:rsidP="00CB32F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Kary administracyjne – charakter, procedura nakładania.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Analiza procedury.</w:t>
            </w:r>
          </w:p>
        </w:tc>
        <w:tc>
          <w:tcPr>
            <w:tcW w:w="2312" w:type="dxa"/>
            <w:gridSpan w:val="3"/>
            <w:tcBorders>
              <w:top w:val="single" w:sz="18" w:space="0" w:color="002060"/>
              <w:left w:val="single" w:sz="12" w:space="0" w:color="auto"/>
              <w:bottom w:val="single" w:sz="18" w:space="0" w:color="002060"/>
              <w:right w:val="single" w:sz="12" w:space="0" w:color="auto"/>
            </w:tcBorders>
            <w:shd w:val="clear" w:color="auto" w:fill="FFFFFF"/>
            <w:vAlign w:val="center"/>
          </w:tcPr>
          <w:p w14:paraId="51C4C4D6" w14:textId="262AA1EC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U1</w:t>
            </w: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EPU2,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EPU3 </w:t>
            </w: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CB32F3" w:rsidRPr="00CB32F3" w14:paraId="29DCC710" w14:textId="77777777" w:rsidTr="00CB32F3">
        <w:trPr>
          <w:gridAfter w:val="2"/>
          <w:wAfter w:w="40" w:type="dxa"/>
          <w:trHeight w:val="336"/>
          <w:jc w:val="center"/>
        </w:trPr>
        <w:tc>
          <w:tcPr>
            <w:tcW w:w="8916" w:type="dxa"/>
            <w:gridSpan w:val="11"/>
            <w:tcBorders>
              <w:top w:val="single" w:sz="18" w:space="0" w:color="00206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2023BE" w14:textId="01186D73" w:rsidR="00CB32F3" w:rsidRPr="00CB32F3" w:rsidRDefault="00CB32F3" w:rsidP="00CB32F3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Egzekucja administracyjna – podstawy przymusowego wykonania obowiązku.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174D9D">
              <w:rPr>
                <w:rFonts w:ascii="Times New Roman" w:hAnsi="Times New Roman" w:cs="Times New Roman"/>
                <w:sz w:val="20"/>
                <w:szCs w:val="20"/>
              </w:rPr>
              <w:t xml:space="preserve">ozwiązywanie kazusów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Pr="00174D9D">
              <w:rPr>
                <w:rFonts w:ascii="Times New Roman" w:hAnsi="Times New Roman" w:cs="Times New Roman"/>
                <w:sz w:val="20"/>
                <w:szCs w:val="20"/>
              </w:rPr>
              <w:t xml:space="preserve"> celu uzyskania wyjaśnień dotyczących prawa i jego zachowania w konkretnej sytuacji</w:t>
            </w:r>
          </w:p>
        </w:tc>
        <w:tc>
          <w:tcPr>
            <w:tcW w:w="2312" w:type="dxa"/>
            <w:gridSpan w:val="3"/>
            <w:tcBorders>
              <w:top w:val="single" w:sz="18" w:space="0" w:color="00206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75EB26" w14:textId="5EE06463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EPW1, EPW2 EPU2,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</w:t>
            </w:r>
          </w:p>
          <w:p w14:paraId="0C07FF60" w14:textId="1D568FD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EPK2</w:t>
            </w:r>
          </w:p>
        </w:tc>
      </w:tr>
      <w:tr w:rsidR="00CB32F3" w:rsidRPr="00CB32F3" w14:paraId="5E2CCF93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C4B437" w14:textId="607DD55C" w:rsidR="00CB32F3" w:rsidRPr="00CB32F3" w:rsidRDefault="00CB32F3" w:rsidP="00CB32F3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Sankcje prawne zabezpieczające wykonanie obowiązku.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Rozwiązywanie kazusów.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4293CC" w14:textId="6F362D33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EPW1, EPU1, EPU2,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EPU3 </w:t>
            </w: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EPK2</w:t>
            </w:r>
          </w:p>
        </w:tc>
      </w:tr>
      <w:tr w:rsidR="00CB32F3" w:rsidRPr="00CB32F3" w14:paraId="63324B06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66707C" w14:textId="4ED2AE61" w:rsidR="00CB32F3" w:rsidRPr="00CB32F3" w:rsidRDefault="00CB32F3" w:rsidP="00CB32F3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Egzekucja administracyjna – podstawy przymusowego wykonania obowiązku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- </w:t>
            </w:r>
            <w:r w:rsidRPr="00174D9D">
              <w:rPr>
                <w:rFonts w:ascii="Times New Roman" w:hAnsi="Times New Roman" w:cs="Times New Roman"/>
                <w:sz w:val="20"/>
                <w:szCs w:val="20"/>
              </w:rPr>
              <w:t>rozwiązywanie kazusów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74D9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F5F12E" w14:textId="0DF2AD59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EPW1, EPU1, EPU2,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EPK1, </w:t>
            </w: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EPK2,</w:t>
            </w:r>
          </w:p>
        </w:tc>
      </w:tr>
      <w:tr w:rsidR="00CB32F3" w:rsidRPr="00CB32F3" w14:paraId="44981564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1FC368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Ćwiczenia/Warsztaty</w:t>
            </w:r>
          </w:p>
        </w:tc>
      </w:tr>
      <w:tr w:rsidR="00CB32F3" w:rsidRPr="00CB32F3" w14:paraId="5685FF7D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798867" w14:textId="4C92B40C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72A08C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B32F3" w:rsidRPr="00CB32F3" w14:paraId="1C6CF85F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A73613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D264AC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B32F3" w:rsidRPr="00CB32F3" w14:paraId="4388FF23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B811ED8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CB32F3" w:rsidRPr="00CB32F3" w14:paraId="0D629964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9B0C42B" w14:textId="66ED68A0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Zaliczenie na podstawie prezentacji – analiza wybranego zagadnienia spośród omawianych w trakcie zajęć.</w:t>
            </w:r>
          </w:p>
        </w:tc>
      </w:tr>
      <w:tr w:rsidR="00CB32F3" w:rsidRPr="00CB32F3" w14:paraId="027CBC91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AA336DF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CB32F3" w:rsidRPr="00CB32F3" w14:paraId="33B53019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65AB8F5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1763DE9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1031F93E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8336F67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459EE2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41ECFD1F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B770DE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0771CFFD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444E07F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51653BD5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CB32F3" w:rsidRPr="00CB32F3" w14:paraId="5C5A4F39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9030121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134F24DC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E45C58A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35B8331F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68E0CFE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42955938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68C9760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0A983C82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D55F9CE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365D1E9E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D6C5184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2F7FFEAF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CB32F3" w:rsidRPr="00CB32F3" w14:paraId="733ED06D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0F9E1AC5" w14:textId="77777777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F75C1F8" w14:textId="77777777" w:rsidR="00CB32F3" w:rsidRPr="00CB32F3" w:rsidRDefault="00CB32F3" w:rsidP="00CB32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239F2F19" w14:textId="77777777" w:rsidR="00CB32F3" w:rsidRPr="00CB32F3" w:rsidRDefault="00CB32F3" w:rsidP="00CB32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2CDE8A0E" w14:textId="77777777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706308DC" w14:textId="77777777" w:rsidR="00CB32F3" w:rsidRPr="00CB32F3" w:rsidRDefault="00CB32F3" w:rsidP="00CB32F3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257CE98" w14:textId="77777777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D9D5BA3" w14:textId="77777777" w:rsidR="00CB32F3" w:rsidRPr="00CB32F3" w:rsidRDefault="00CB32F3" w:rsidP="00CB32F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38D13B75" w14:textId="77777777" w:rsidR="00CB32F3" w:rsidRPr="00CB32F3" w:rsidRDefault="00CB32F3" w:rsidP="00CB32F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4DE2B6AB" w14:textId="77777777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0D869CAF" w14:textId="77777777" w:rsidR="00CB32F3" w:rsidRPr="00CB32F3" w:rsidRDefault="00CB32F3" w:rsidP="00CB32F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35A1E5" w14:textId="77777777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4908A23" w14:textId="77777777" w:rsidR="00CB32F3" w:rsidRPr="00CB32F3" w:rsidRDefault="00CB32F3" w:rsidP="00CB32F3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5810202E" w14:textId="77777777" w:rsidR="00CB32F3" w:rsidRPr="00CB32F3" w:rsidRDefault="00CB32F3" w:rsidP="00CB32F3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7DAF672A" w14:textId="77777777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4D15AA06" w14:textId="77777777" w:rsidR="00CB32F3" w:rsidRPr="00CB32F3" w:rsidRDefault="00CB32F3" w:rsidP="00CB32F3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287415" w14:textId="77777777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1FA238B" w14:textId="77777777" w:rsidR="00CB32F3" w:rsidRPr="00CB32F3" w:rsidRDefault="00CB32F3" w:rsidP="00CB32F3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04326424" w14:textId="77777777" w:rsidR="00CB32F3" w:rsidRPr="00CB32F3" w:rsidRDefault="00CB32F3" w:rsidP="00CB32F3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nieusystematyzowany prezentuje zdobytą wiedze i umiejętności,</w:t>
            </w:r>
          </w:p>
          <w:p w14:paraId="1C3867FC" w14:textId="77777777" w:rsidR="00CB32F3" w:rsidRPr="00CB32F3" w:rsidRDefault="00CB32F3" w:rsidP="00CB32F3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3AF9FD26" w14:textId="77777777" w:rsidR="00CB32F3" w:rsidRPr="00CB32F3" w:rsidRDefault="00CB32F3" w:rsidP="00CB32F3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71630A" w14:textId="77777777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FF12E01" w14:textId="77777777" w:rsidR="00CB32F3" w:rsidRPr="00CB32F3" w:rsidRDefault="00CB32F3" w:rsidP="00CB32F3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727EBF1E" w14:textId="77777777" w:rsidR="00CB32F3" w:rsidRPr="00CB32F3" w:rsidRDefault="00CB32F3" w:rsidP="00CB32F3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0376CB2D" w14:textId="77777777" w:rsidR="00CB32F3" w:rsidRPr="00CB32F3" w:rsidRDefault="00CB32F3" w:rsidP="00CB32F3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F5D38C3" w14:textId="77777777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657929E" w14:textId="77777777" w:rsidR="00CB32F3" w:rsidRPr="00CB32F3" w:rsidRDefault="00CB32F3" w:rsidP="00CB32F3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58A081F3" w14:textId="77777777" w:rsidR="00CB32F3" w:rsidRPr="00CB32F3" w:rsidRDefault="00CB32F3" w:rsidP="00CB32F3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20A63D37" w14:textId="77777777" w:rsidR="00CB32F3" w:rsidRPr="00CB32F3" w:rsidRDefault="00CB32F3" w:rsidP="00CB32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24873D13" w14:textId="77777777" w:rsidR="00CB32F3" w:rsidRPr="00CB32F3" w:rsidRDefault="00CB32F3" w:rsidP="00CB32F3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CB32F3" w:rsidRPr="00CB32F3" w14:paraId="57A3E5A3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CECD39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CB32F3" w:rsidRPr="00CB32F3" w14:paraId="7E9A5DD8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0BC53C" w14:textId="77B87E5A" w:rsidR="00CB32F3" w:rsidRPr="00CB32F3" w:rsidRDefault="00CB32F3" w:rsidP="00CB32F3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B32F3" w:rsidRPr="00CB32F3" w14:paraId="75527BBF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0F1983" w14:textId="77777777" w:rsidR="00CB32F3" w:rsidRPr="00CB32F3" w:rsidRDefault="00CB32F3" w:rsidP="00CB32F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32F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CB32F3" w:rsidRPr="00CB32F3" w14:paraId="0D7A18E1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CEA8EEE" w14:textId="5D3C91F6" w:rsidR="00CB32F3" w:rsidRPr="00CB32F3" w:rsidRDefault="00CB32F3" w:rsidP="00CB32F3">
            <w:pPr>
              <w:suppressAutoHyphens/>
              <w:spacing w:after="0" w:line="240" w:lineRule="auto"/>
              <w:ind w:left="720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B32F3" w:rsidRPr="00CB32F3" w14:paraId="08E8F341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019301B" w14:textId="77777777" w:rsidR="00CB32F3" w:rsidRPr="00CB32F3" w:rsidRDefault="00CB32F3" w:rsidP="00CB32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157306A" w14:textId="77777777" w:rsidR="00CB32F3" w:rsidRPr="00CB32F3" w:rsidRDefault="00CB32F3" w:rsidP="00CB32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CB32F3" w:rsidRPr="00CB32F3" w14:paraId="7DD9F17E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C8C68D" w14:textId="77777777" w:rsidR="00CB32F3" w:rsidRPr="00CB32F3" w:rsidRDefault="00CB32F3" w:rsidP="00CB32F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7D52AF" w14:textId="16E5BD1C" w:rsidR="00CB32F3" w:rsidRPr="00CB32F3" w:rsidRDefault="00CB32F3" w:rsidP="00CB32F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Konwersatorium:                   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CB32F3" w:rsidRPr="00CB32F3" w14:paraId="6AB114C0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125A86" w14:textId="77777777" w:rsidR="00CB32F3" w:rsidRPr="00CB32F3" w:rsidRDefault="00CB32F3" w:rsidP="00CB32F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2781F3" w14:textId="2A7F7CE4" w:rsidR="00CB32F3" w:rsidRPr="00CB32F3" w:rsidRDefault="00121A47" w:rsidP="00CB32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  <w:r w:rsidR="00CB32F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</w:tr>
      <w:tr w:rsidR="00CB32F3" w:rsidRPr="00CB32F3" w14:paraId="610C9FBA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7602E9" w14:textId="77777777" w:rsidR="00CB32F3" w:rsidRPr="00CB32F3" w:rsidRDefault="00CB32F3" w:rsidP="00CB32F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B32F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5A7379" w14:textId="17CBF77C" w:rsidR="00CB32F3" w:rsidRPr="00CB32F3" w:rsidRDefault="00CB32F3" w:rsidP="00CB32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C589A4E" w14:textId="77777777" w:rsidR="00CB32F3" w:rsidRPr="00CB32F3" w:rsidRDefault="00CB32F3" w:rsidP="00CB32F3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CB32F3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2E248637" w14:textId="77777777" w:rsidR="00CB32F3" w:rsidRDefault="00CB32F3"/>
    <w:sectPr w:rsidR="00CB32F3" w:rsidSect="00CB32F3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25073" w14:textId="77777777" w:rsidR="00F10C92" w:rsidRDefault="00F10C92" w:rsidP="00CB32F3">
      <w:pPr>
        <w:spacing w:after="0" w:line="240" w:lineRule="auto"/>
      </w:pPr>
      <w:r>
        <w:separator/>
      </w:r>
    </w:p>
  </w:endnote>
  <w:endnote w:type="continuationSeparator" w:id="0">
    <w:p w14:paraId="04E70CFD" w14:textId="77777777" w:rsidR="00F10C92" w:rsidRDefault="00F10C92" w:rsidP="00CB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46DD5" w14:textId="77777777" w:rsidR="00741B2F" w:rsidRDefault="00741B2F">
    <w:pPr>
      <w:pStyle w:val="Stopka"/>
    </w:pPr>
  </w:p>
  <w:p w14:paraId="14468BB4" w14:textId="77777777" w:rsidR="00741B2F" w:rsidRDefault="00741B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75987" w14:textId="77777777" w:rsidR="00F10C92" w:rsidRDefault="00F10C92" w:rsidP="00CB32F3">
      <w:pPr>
        <w:spacing w:after="0" w:line="240" w:lineRule="auto"/>
      </w:pPr>
      <w:r>
        <w:separator/>
      </w:r>
    </w:p>
  </w:footnote>
  <w:footnote w:type="continuationSeparator" w:id="0">
    <w:p w14:paraId="54185688" w14:textId="77777777" w:rsidR="00F10C92" w:rsidRDefault="00F10C92" w:rsidP="00CB3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0CE78" w14:textId="77777777" w:rsidR="00741B2F" w:rsidRDefault="00741B2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89D90C1" w14:textId="77777777" w:rsidR="00741B2F" w:rsidRDefault="00741B2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4FC74109" w14:textId="77777777" w:rsidR="00741B2F" w:rsidRPr="00657E22" w:rsidRDefault="00121A47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2A16D91A" w14:textId="77777777" w:rsidR="00741B2F" w:rsidRPr="00657E22" w:rsidRDefault="00121A47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49938453" w14:textId="77777777" w:rsidR="00741B2F" w:rsidRPr="00657E22" w:rsidRDefault="00121A47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3B4841BD" w14:textId="77777777" w:rsidR="00741B2F" w:rsidRPr="00657E22" w:rsidRDefault="00121A47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3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70585"/>
    <w:multiLevelType w:val="hybridMultilevel"/>
    <w:tmpl w:val="742A0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504A1"/>
    <w:multiLevelType w:val="hybridMultilevel"/>
    <w:tmpl w:val="AC607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C5765"/>
    <w:multiLevelType w:val="hybridMultilevel"/>
    <w:tmpl w:val="BB986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4F16D9"/>
    <w:multiLevelType w:val="hybridMultilevel"/>
    <w:tmpl w:val="5AEEB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7036399">
    <w:abstractNumId w:val="7"/>
  </w:num>
  <w:num w:numId="2" w16cid:durableId="1374116195">
    <w:abstractNumId w:val="4"/>
  </w:num>
  <w:num w:numId="3" w16cid:durableId="271255272">
    <w:abstractNumId w:val="2"/>
  </w:num>
  <w:num w:numId="4" w16cid:durableId="1505435313">
    <w:abstractNumId w:val="9"/>
  </w:num>
  <w:num w:numId="5" w16cid:durableId="864446424">
    <w:abstractNumId w:val="0"/>
  </w:num>
  <w:num w:numId="6" w16cid:durableId="1096679935">
    <w:abstractNumId w:val="10"/>
  </w:num>
  <w:num w:numId="7" w16cid:durableId="1865166618">
    <w:abstractNumId w:val="6"/>
  </w:num>
  <w:num w:numId="8" w16cid:durableId="1761828227">
    <w:abstractNumId w:val="1"/>
  </w:num>
  <w:num w:numId="9" w16cid:durableId="1316297091">
    <w:abstractNumId w:val="5"/>
  </w:num>
  <w:num w:numId="10" w16cid:durableId="1493522790">
    <w:abstractNumId w:val="8"/>
  </w:num>
  <w:num w:numId="11" w16cid:durableId="1589458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F3"/>
    <w:rsid w:val="00121A47"/>
    <w:rsid w:val="006D629C"/>
    <w:rsid w:val="00741B2F"/>
    <w:rsid w:val="008009CC"/>
    <w:rsid w:val="00823ED2"/>
    <w:rsid w:val="00CB32F3"/>
    <w:rsid w:val="00D73BEB"/>
    <w:rsid w:val="00F1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97594"/>
  <w15:chartTrackingRefBased/>
  <w15:docId w15:val="{9419C78F-71CB-440E-9D98-3DFFD482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32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32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32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32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32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32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2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32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32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32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32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32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32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32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32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32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32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32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32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3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32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32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32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32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32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32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32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32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32F3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CB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B32F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3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32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32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994</Words>
  <Characters>5968</Characters>
  <Application>Microsoft Office Word</Application>
  <DocSecurity>0</DocSecurity>
  <Lines>49</Lines>
  <Paragraphs>13</Paragraphs>
  <ScaleCrop>false</ScaleCrop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2025-02-13T10:16:00Z</dcterms:created>
  <dcterms:modified xsi:type="dcterms:W3CDTF">2025-07-11T06:34:00Z</dcterms:modified>
</cp:coreProperties>
</file>