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168"/>
        <w:tblW w:w="12085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01"/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9E47E4" w:rsidRPr="00CE6DF1" w14:paraId="2A2FF53C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D96CD38" w14:textId="64736CEA" w:rsidR="009E47E4" w:rsidRPr="00CE6DF1" w:rsidRDefault="007D4829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1</w:t>
            </w:r>
            <w:r w:rsidR="009E47E4"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4BA61A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Administracja europejska</w:t>
            </w:r>
          </w:p>
        </w:tc>
      </w:tr>
      <w:tr w:rsidR="009E47E4" w:rsidRPr="00CE6DF1" w14:paraId="0180FC8F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CD978EC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00D890" w14:textId="68EB9489" w:rsidR="009E47E4" w:rsidRPr="00CE6DF1" w:rsidRDefault="006C3B72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-</w:t>
            </w:r>
          </w:p>
        </w:tc>
      </w:tr>
      <w:tr w:rsidR="009E47E4" w:rsidRPr="00CE6DF1" w14:paraId="4E53BE3C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C65B152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50798B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niestacjonarny</w:t>
            </w:r>
          </w:p>
        </w:tc>
      </w:tr>
      <w:tr w:rsidR="009E47E4" w:rsidRPr="00CE6DF1" w14:paraId="59DDE901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B5DDA2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0487E3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praktyczny</w:t>
            </w:r>
          </w:p>
        </w:tc>
      </w:tr>
      <w:tr w:rsidR="009E47E4" w:rsidRPr="00CE6DF1" w14:paraId="5BE07950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140A787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67A98E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obowiązkowy</w:t>
            </w:r>
          </w:p>
        </w:tc>
      </w:tr>
      <w:tr w:rsidR="009E47E4" w:rsidRPr="00CE6DF1" w14:paraId="3141303F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9ACBE7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8D2E97" w14:textId="50DC2017" w:rsidR="009E47E4" w:rsidRPr="00CE6DF1" w:rsidRDefault="00354AEF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Konwersatorium </w:t>
            </w:r>
          </w:p>
        </w:tc>
      </w:tr>
      <w:tr w:rsidR="009E47E4" w:rsidRPr="00CE6DF1" w14:paraId="216A5DDD" w14:textId="77777777" w:rsidTr="009E47E4">
        <w:trPr>
          <w:gridBefore w:val="1"/>
          <w:wBefore w:w="901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E4AF1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1EB749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 stopień, </w:t>
            </w: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V</w:t>
            </w:r>
            <w:r w:rsidRPr="00EF47C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EF47C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</w:t>
            </w:r>
          </w:p>
        </w:tc>
      </w:tr>
      <w:tr w:rsidR="009E47E4" w:rsidRPr="00CE6DF1" w14:paraId="6F0F305A" w14:textId="77777777" w:rsidTr="009E47E4">
        <w:trPr>
          <w:gridBefore w:val="1"/>
          <w:wBefore w:w="901" w:type="dxa"/>
          <w:trHeight w:val="380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9FA1CF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9E47E4" w:rsidRPr="00CE6DF1" w14:paraId="715B82BC" w14:textId="77777777" w:rsidTr="009E47E4">
        <w:trPr>
          <w:gridBefore w:val="1"/>
          <w:wBefore w:w="901" w:type="dxa"/>
          <w:trHeight w:val="300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4BEE8B4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F20C8C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D81174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226AA1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617403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AC628C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4D44F7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praktyka zawodowa</w:t>
            </w:r>
          </w:p>
        </w:tc>
      </w:tr>
      <w:tr w:rsidR="009E47E4" w:rsidRPr="00CE6DF1" w14:paraId="6C3DE4D2" w14:textId="77777777" w:rsidTr="009E47E4">
        <w:trPr>
          <w:gridBefore w:val="1"/>
          <w:wBefore w:w="901" w:type="dxa"/>
          <w:trHeight w:val="373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B35052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1D3488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74F79C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4BE9F8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5BC82E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1B5491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881FEE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E47E4" w:rsidRPr="00CE6DF1" w14:paraId="3CCCC032" w14:textId="77777777" w:rsidTr="009E47E4">
        <w:trPr>
          <w:gridBefore w:val="1"/>
          <w:wBefore w:w="901" w:type="dxa"/>
          <w:trHeight w:val="373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8033B1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4BDA40" w14:textId="3B5B503C" w:rsidR="009E47E4" w:rsidRPr="00CE6DF1" w:rsidRDefault="00354AEF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00B7FF" w14:textId="62AF41AE" w:rsidR="009E47E4" w:rsidRPr="00CE6DF1" w:rsidRDefault="00354AEF" w:rsidP="009E47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9F76F2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A2FC6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BACB9F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226D6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9E47E4" w:rsidRPr="00CE6DF1" w14:paraId="0C4A2F7D" w14:textId="77777777" w:rsidTr="009E47E4">
        <w:trPr>
          <w:gridBefore w:val="1"/>
          <w:wBefore w:w="901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F61097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E71CD7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Administracja publiczna</w:t>
            </w:r>
          </w:p>
        </w:tc>
      </w:tr>
      <w:tr w:rsidR="009E47E4" w:rsidRPr="00CE6DF1" w14:paraId="6D8296E2" w14:textId="77777777" w:rsidTr="009E47E4">
        <w:trPr>
          <w:gridBefore w:val="1"/>
          <w:wBefore w:w="901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0C778C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5304FC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C1: Zdobycie wiedzy o podstawach </w:t>
            </w:r>
            <w:r>
              <w:rPr>
                <w:color w:val="000000" w:themeColor="text1"/>
              </w:rPr>
              <w:t xml:space="preserve">europejskiej administracji 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znajomość podstawowych pojęć z nim związanych w kontekście różnego rodzaju zagrożeń bezpieczeństwa osobistego lub wspólnotowego.</w:t>
            </w:r>
          </w:p>
          <w:p w14:paraId="7DF30A30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C2: Nabycie umiejętności właściwego interpretowania sytuacji związanych </w:t>
            </w:r>
          </w:p>
          <w:p w14:paraId="6FDAE10D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 przestrzeganiem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administracji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 płaszczyźnie międzynarodowej i  podejmowania działań poprzez zwracanie się do odpowiednich organów administracji z przekazem zawierającym terminologię i uzasadnienie dla tych działań. </w:t>
            </w:r>
          </w:p>
          <w:p w14:paraId="3AF89540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C3: Wykazanie swobodnego uzyskiwania informacji z obszaru </w:t>
            </w:r>
            <w:r>
              <w:rPr>
                <w:color w:val="000000" w:themeColor="text1"/>
              </w:rPr>
              <w:t>europejskiej administracji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ich krytycznej analizy pozwalającej na prowadzenie skutecznej komunikacji zarówno ze specjalistami z zakresu administracji, jak i w czasie rozwiązywaniu problemów z tego zakresu w swoim najbliższym otoczeniu.     </w:t>
            </w:r>
          </w:p>
        </w:tc>
      </w:tr>
      <w:tr w:rsidR="009E47E4" w:rsidRPr="00CE6DF1" w14:paraId="4BEADAC4" w14:textId="77777777" w:rsidTr="009E47E4">
        <w:trPr>
          <w:gridBefore w:val="1"/>
          <w:wBefore w:w="901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E345C0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F7B516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Wykład, wykład z dyskusją  (student dokonuje analizy, wyraża opinie i potrafi samodzielnie postawić wnioski w zakresie procesów i zjawisk związanych z treścią przedmiotu).</w:t>
            </w:r>
          </w:p>
        </w:tc>
      </w:tr>
      <w:tr w:rsidR="009E47E4" w:rsidRPr="00CE6DF1" w14:paraId="00AAB51E" w14:textId="77777777" w:rsidTr="009E47E4">
        <w:trPr>
          <w:gridBefore w:val="1"/>
          <w:wBefore w:w="901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D77FE0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5172B7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9E47E4" w:rsidRPr="00CE6DF1" w14:paraId="5DCD0139" w14:textId="77777777" w:rsidTr="009E47E4">
        <w:trPr>
          <w:gridBefore w:val="1"/>
          <w:wBefore w:w="901" w:type="dxa"/>
          <w:trHeight w:val="180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F3032F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CE0043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ECD5AE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CE5368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62A126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9E47E4" w:rsidRPr="00CE6DF1" w14:paraId="4C91A112" w14:textId="77777777" w:rsidTr="009E47E4">
        <w:trPr>
          <w:gridBefore w:val="1"/>
          <w:wBefore w:w="901" w:type="dxa"/>
          <w:trHeight w:val="300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B4E06B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12343F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B4ABF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21F76E1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posiada zaawansowaną i uporządkowaną wiedzę dot. kluczowych terminów z zakresu prawa i administracji publicznej opartej o wiedzę z zakresu szeroko rozumianego </w:t>
            </w:r>
            <w:r>
              <w:rPr>
                <w:color w:val="000000" w:themeColor="text1"/>
              </w:rPr>
              <w:t>europejskiej administracji.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204206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9E47E4" w:rsidRPr="00CE6DF1" w14:paraId="7773463B" w14:textId="77777777" w:rsidTr="009E47E4">
        <w:trPr>
          <w:gridBefore w:val="1"/>
          <w:wBefore w:w="901" w:type="dxa"/>
          <w:trHeight w:val="38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DD058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2AAA7E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DB8D6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BCD4691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zna struktury, instytucje i zasady działania organów administracji publicznej odpowiadające za  system </w:t>
            </w:r>
            <w:r>
              <w:rPr>
                <w:color w:val="000000" w:themeColor="text1"/>
              </w:rPr>
              <w:t>europejskiej administracji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191CD0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Egzamin ustny ( pytania otwarte)</w:t>
            </w:r>
          </w:p>
        </w:tc>
      </w:tr>
      <w:tr w:rsidR="009E47E4" w:rsidRPr="00CE6DF1" w14:paraId="24495085" w14:textId="77777777" w:rsidTr="009E47E4">
        <w:trPr>
          <w:gridBefore w:val="1"/>
          <w:wBefore w:w="901" w:type="dxa"/>
          <w:trHeight w:val="112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5A2A37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123F4B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130CBE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ADCAF77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w swoim działaniu </w:t>
            </w:r>
            <w:r>
              <w:rPr>
                <w:color w:val="000000" w:themeColor="text1"/>
              </w:rPr>
              <w:t>europejskiej administracji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4424EB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9E47E4" w:rsidRPr="00CE6DF1" w14:paraId="2F81A6C7" w14:textId="77777777" w:rsidTr="009E47E4">
        <w:trPr>
          <w:gridBefore w:val="1"/>
          <w:wBefore w:w="901" w:type="dxa"/>
          <w:trHeight w:val="205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A2CF9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396F3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K_U1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C2A4BF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A36FD43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w oparciu o wiedzę prawidłowo identyfikuje i interpretuje zdarzenia prawne z udziałem administracji publicznej i rozumie swoje miejsce w otoczeniu </w:t>
            </w:r>
            <w:r>
              <w:rPr>
                <w:color w:val="000000" w:themeColor="text1"/>
              </w:rPr>
              <w:t>europejskiej administracji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9EF74A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Udział w dyskusji (umiejętność analizy i syntezy; trafność argumentowania, uzasadnia wyciągniętych wniosków)</w:t>
            </w:r>
          </w:p>
        </w:tc>
      </w:tr>
      <w:tr w:rsidR="009E47E4" w:rsidRPr="00CE6DF1" w14:paraId="554D2F8C" w14:textId="77777777" w:rsidTr="009E47E4">
        <w:trPr>
          <w:gridBefore w:val="1"/>
          <w:wBefore w:w="901" w:type="dxa"/>
          <w:trHeight w:val="12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E7F26B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4BA958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K_U2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AC70D4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B716962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potrafi krytycznie podejść do zjawisk społecznych będących w obszarze </w:t>
            </w:r>
            <w:r>
              <w:rPr>
                <w:color w:val="000000" w:themeColor="text1"/>
              </w:rPr>
              <w:t>europejskiej administracji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dokonać ich analizy, wyrazić opinie i postawić wnioski w zakresie procesów </w:t>
            </w:r>
          </w:p>
          <w:p w14:paraId="18E48B87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zjawisk z ww. obszaru.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C972FE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Udział w dyskusji.</w:t>
            </w:r>
          </w:p>
        </w:tc>
      </w:tr>
      <w:tr w:rsidR="009E47E4" w:rsidRPr="00CE6DF1" w14:paraId="124C60BF" w14:textId="77777777" w:rsidTr="009E47E4">
        <w:trPr>
          <w:gridBefore w:val="1"/>
          <w:wBefore w:w="901" w:type="dxa"/>
          <w:trHeight w:val="200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25ED52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0E2601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K_U9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D4A537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8D3194F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257EAC84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 zakresie nauk administracyjnych, przedstawicielami administracji publicznej oraz z własnym lokalnym otoczeniem w celu rozwiązywania problemów z obszaru </w:t>
            </w:r>
            <w:r>
              <w:rPr>
                <w:color w:val="000000" w:themeColor="text1"/>
              </w:rPr>
              <w:t>europejskiej administracji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ACFC01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Udział w dyskusji.</w:t>
            </w:r>
          </w:p>
        </w:tc>
      </w:tr>
      <w:tr w:rsidR="009E47E4" w:rsidRPr="00CE6DF1" w14:paraId="57F7F258" w14:textId="77777777" w:rsidTr="009E47E4">
        <w:trPr>
          <w:gridBefore w:val="1"/>
          <w:wBefore w:w="901" w:type="dxa"/>
          <w:trHeight w:val="58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84393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B51D1D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K_K1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2AE304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953BF22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7CD85B68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 zakresu </w:t>
            </w:r>
            <w:r>
              <w:rPr>
                <w:color w:val="000000" w:themeColor="text1"/>
              </w:rPr>
              <w:t xml:space="preserve">europejskiej administracji 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oraz wiedzy o charakterze interdyscyplinarnym.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379FBE" w14:textId="77777777" w:rsidR="009E47E4" w:rsidRPr="00CE6DF1" w:rsidRDefault="009E47E4" w:rsidP="009E47E4">
            <w:pPr>
              <w:suppressAutoHyphens/>
              <w:spacing w:before="240"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Samoocena/obserwacja pracy na zajęciach, terminowość wykonywanych zadań</w:t>
            </w:r>
          </w:p>
        </w:tc>
      </w:tr>
      <w:tr w:rsidR="009E47E4" w:rsidRPr="00CE6DF1" w14:paraId="6BA869E9" w14:textId="77777777" w:rsidTr="009E47E4">
        <w:trPr>
          <w:gridBefore w:val="1"/>
          <w:wBefore w:w="901" w:type="dxa"/>
          <w:trHeight w:val="53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190E42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44D039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K_K6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F4D0CF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EFB4E38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F4B3F3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9E47E4" w:rsidRPr="00CE6DF1" w14:paraId="7BD21506" w14:textId="77777777" w:rsidTr="009E47E4">
        <w:trPr>
          <w:gridBefore w:val="1"/>
          <w:wBefore w:w="901" w:type="dxa"/>
          <w:trHeight w:val="24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F3FA6B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DAAE91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K_K7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7C666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32E2BE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Student ma świadomość występujących podczas wykonywania pracy dylematów moralnych i rozwiązuje je w oparciu o zasady etyki zawodowej i zasady współżycia społecznego.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314288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9E47E4" w:rsidRPr="00CE6DF1" w14:paraId="0C0A7CC4" w14:textId="77777777" w:rsidTr="009E47E4">
        <w:trPr>
          <w:gridBefore w:val="1"/>
          <w:wBefore w:w="901" w:type="dxa"/>
          <w:trHeight w:val="206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7D7B2B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EB015A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9FC6A4" w14:textId="77777777" w:rsidR="009E47E4" w:rsidRPr="00CE6DF1" w:rsidRDefault="009E47E4" w:rsidP="009E47E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7945F9D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24E24C" w14:textId="77777777" w:rsidR="009E47E4" w:rsidRPr="00CE6DF1" w:rsidRDefault="009E47E4" w:rsidP="009E47E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9E47E4" w:rsidRPr="00CE6DF1" w14:paraId="76043E9E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612820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4CFA96" w14:textId="77777777" w:rsidR="009E47E4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</w:t>
            </w:r>
          </w:p>
          <w:p w14:paraId="773637B6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(EP)</w:t>
            </w:r>
          </w:p>
        </w:tc>
      </w:tr>
      <w:tr w:rsidR="009E47E4" w:rsidRPr="00CE6DF1" w14:paraId="77AF5C23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E33D32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Konwersatorium   </w:t>
            </w:r>
          </w:p>
        </w:tc>
      </w:tr>
      <w:tr w:rsidR="009E47E4" w:rsidRPr="00CE6DF1" w14:paraId="52922499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6E94AA" w14:textId="77777777" w:rsidR="009E47E4" w:rsidRPr="009504CA" w:rsidRDefault="009E47E4" w:rsidP="009E47E4">
            <w:pPr>
              <w:pStyle w:val="NormalnyWeb"/>
              <w:spacing w:before="0" w:beforeAutospacing="0" w:after="90" w:afterAutospacing="0"/>
              <w:rPr>
                <w:color w:val="000000" w:themeColor="text1"/>
                <w:sz w:val="22"/>
                <w:szCs w:val="22"/>
              </w:rPr>
            </w:pPr>
            <w:r w:rsidRPr="009504CA">
              <w:rPr>
                <w:rFonts w:eastAsia="SimSun"/>
                <w:b/>
                <w:bCs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1. </w:t>
            </w:r>
            <w:r w:rsidRPr="009504CA">
              <w:rPr>
                <w:color w:val="000000" w:themeColor="text1"/>
                <w:sz w:val="22"/>
                <w:szCs w:val="22"/>
              </w:rPr>
              <w:t xml:space="preserve">Europeizacja administracji publicznej – pojęcia, etymologia, zagadnienia wstępne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4A119A" w14:textId="77777777" w:rsidR="009E47E4" w:rsidRPr="000A683D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</w:t>
            </w:r>
          </w:p>
        </w:tc>
      </w:tr>
      <w:tr w:rsidR="009E47E4" w:rsidRPr="00CE6DF1" w14:paraId="47ACD417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92F1C0" w14:textId="77777777" w:rsidR="009E47E4" w:rsidRPr="009504CA" w:rsidRDefault="009E47E4" w:rsidP="009E47E4">
            <w:pPr>
              <w:pStyle w:val="NormalnyWeb"/>
              <w:spacing w:before="0" w:beforeAutospacing="0" w:after="90" w:afterAutospacing="0"/>
              <w:rPr>
                <w:rFonts w:eastAsia="SimSun"/>
                <w:b/>
                <w:bCs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9504CA">
              <w:rPr>
                <w:color w:val="000000" w:themeColor="text1"/>
                <w:sz w:val="22"/>
                <w:szCs w:val="22"/>
              </w:rPr>
              <w:t>2. Aspekty normatywne, strukturalne i funkcjonalne europejskiej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51295E" w14:textId="77777777" w:rsidR="009E47E4" w:rsidRPr="000A683D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</w:t>
            </w:r>
          </w:p>
        </w:tc>
      </w:tr>
      <w:tr w:rsidR="009E47E4" w:rsidRPr="00CE6DF1" w14:paraId="03E64A1D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514122" w14:textId="77777777" w:rsidR="009E47E4" w:rsidRPr="009504CA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9504C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  <w:t xml:space="preserve">3. </w:t>
            </w:r>
            <w:r w:rsidRPr="009504CA">
              <w:rPr>
                <w:rFonts w:ascii="Times New Roman" w:hAnsi="Times New Roman" w:cs="Times New Roman"/>
                <w:color w:val="000000" w:themeColor="text1"/>
              </w:rPr>
              <w:t xml:space="preserve">Administracja sieciowa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C99D4" w14:textId="77777777" w:rsidR="009E47E4" w:rsidRPr="000A683D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</w:t>
            </w:r>
          </w:p>
        </w:tc>
      </w:tr>
      <w:tr w:rsidR="009E47E4" w:rsidRPr="00CE6DF1" w14:paraId="1739631A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B5E3D2" w14:textId="77777777" w:rsidR="009E47E4" w:rsidRPr="009504CA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9504C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  <w:t xml:space="preserve">4. </w:t>
            </w:r>
            <w:r w:rsidRPr="009504CA">
              <w:rPr>
                <w:rFonts w:ascii="Times New Roman" w:hAnsi="Times New Roman" w:cs="Times New Roman"/>
                <w:color w:val="000000" w:themeColor="text1"/>
              </w:rPr>
              <w:t>System równoległych kompetencji europejskiej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FE20B9" w14:textId="77777777" w:rsidR="00354AEF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EPW4,EPU2,EPU3,EPK1,</w:t>
            </w:r>
          </w:p>
          <w:p w14:paraId="40F1CC5A" w14:textId="6D64E04F" w:rsidR="009E47E4" w:rsidRPr="000A683D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EPK3</w:t>
            </w:r>
          </w:p>
        </w:tc>
      </w:tr>
      <w:tr w:rsidR="009E47E4" w:rsidRPr="00CE6DF1" w14:paraId="5749F681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9B9E16" w14:textId="77777777" w:rsidR="009E47E4" w:rsidRPr="009504CA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9504C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  <w:t xml:space="preserve">5. </w:t>
            </w:r>
            <w:r w:rsidRPr="009504CA">
              <w:rPr>
                <w:rFonts w:ascii="Times New Roman" w:hAnsi="Times New Roman" w:cs="Times New Roman"/>
                <w:color w:val="000000" w:themeColor="text1"/>
              </w:rPr>
              <w:t>Wyspecjalizowana administracja europejska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0C69F6" w14:textId="77777777" w:rsidR="009E47E4" w:rsidRPr="000A683D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</w:t>
            </w:r>
          </w:p>
        </w:tc>
      </w:tr>
      <w:tr w:rsidR="009E47E4" w:rsidRPr="00CE6DF1" w14:paraId="3FF8E7CF" w14:textId="77777777" w:rsidTr="009E47E4">
        <w:trPr>
          <w:gridBefore w:val="1"/>
          <w:wBefore w:w="901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82A188" w14:textId="77777777" w:rsidR="009E47E4" w:rsidRPr="009504CA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</w:pPr>
            <w:r w:rsidRPr="009504C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  <w:t>6.</w:t>
            </w:r>
            <w:r w:rsidRPr="009504CA">
              <w:rPr>
                <w:rFonts w:ascii="Times New Roman" w:hAnsi="Times New Roman" w:cs="Times New Roman"/>
                <w:color w:val="000000" w:themeColor="text1"/>
              </w:rPr>
              <w:t xml:space="preserve"> Pojęcie europejskiego prawa międzynarodowego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BC31C" w14:textId="77777777" w:rsidR="009E47E4" w:rsidRPr="000A683D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</w:t>
            </w:r>
          </w:p>
        </w:tc>
      </w:tr>
      <w:tr w:rsidR="009E47E4" w:rsidRPr="00CE6DF1" w14:paraId="4FB25A1A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AE1B38F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9E47E4" w:rsidRPr="00CE6DF1" w14:paraId="533E00F7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8AA83D" w14:textId="77777777" w:rsidR="00354AEF" w:rsidRDefault="00354AEF" w:rsidP="009E47E4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zaliczenie</w:t>
            </w:r>
            <w:r w:rsidR="009E47E4" w:rsidRPr="009504CA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 xml:space="preserve">  ustn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</w:t>
            </w:r>
            <w:r w:rsidR="009E47E4" w:rsidRPr="009504CA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 xml:space="preserve"> oraz a</w:t>
            </w:r>
            <w:r w:rsidR="009E47E4" w:rsidRPr="009504CA">
              <w:rPr>
                <w:rFonts w:ascii="Times New Roman" w:hAnsi="Times New Roman" w:cs="Times New Roman"/>
                <w:color w:val="000000" w:themeColor="text1"/>
              </w:rPr>
              <w:t xml:space="preserve">ktywność na zajęciach w oparciu o przeczytane teksty obowiązkowe (udział w dyskusjach, </w:t>
            </w:r>
          </w:p>
          <w:p w14:paraId="08377988" w14:textId="4AADC5D0" w:rsidR="009E47E4" w:rsidRPr="009504CA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9504CA">
              <w:rPr>
                <w:rFonts w:ascii="Times New Roman" w:hAnsi="Times New Roman" w:cs="Times New Roman"/>
                <w:color w:val="000000" w:themeColor="text1"/>
              </w:rPr>
              <w:t>udział w realizacji zadań indywidualnych i grupowych)</w:t>
            </w:r>
          </w:p>
        </w:tc>
      </w:tr>
      <w:tr w:rsidR="009E47E4" w:rsidRPr="00CE6DF1" w14:paraId="05B8F056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CB7E42B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9E47E4" w:rsidRPr="00CE6DF1" w14:paraId="2FDCAD73" w14:textId="77777777" w:rsidTr="009E47E4">
        <w:trPr>
          <w:gridBefore w:val="1"/>
          <w:wBefore w:w="901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2E8B4E3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470314B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6F1FF95D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8AE4CF0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1CA5940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1ACE995C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2DE1F3D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1E611F35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F70901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36212030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9E47E4" w:rsidRPr="00CE6DF1" w14:paraId="659DCA0E" w14:textId="77777777" w:rsidTr="009E47E4">
        <w:trPr>
          <w:gridBefore w:val="1"/>
          <w:wBefore w:w="901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FF6F0B7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</w:p>
          <w:p w14:paraId="7F7D7172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A7621DF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70FE1A70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491DE4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130CA08D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6780A33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262C4396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298B0A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53C7C54A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1E88CBD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416BF4DE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9E47E4" w:rsidRPr="00CE6DF1" w14:paraId="4294BA1B" w14:textId="77777777" w:rsidTr="009E47E4">
        <w:trPr>
          <w:gridBefore w:val="1"/>
          <w:wBefore w:w="901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15D5A04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55350FA" w14:textId="77777777" w:rsidR="009E47E4" w:rsidRPr="00CE6DF1" w:rsidRDefault="009E47E4" w:rsidP="009E47E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085654AD" w14:textId="77777777" w:rsidR="009E47E4" w:rsidRPr="00CE6DF1" w:rsidRDefault="009E47E4" w:rsidP="009E47E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72FB19C1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26180810" w14:textId="77777777" w:rsidR="009E47E4" w:rsidRPr="00CE6DF1" w:rsidRDefault="009E47E4" w:rsidP="009E47E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2FA068A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CD97C80" w14:textId="77777777" w:rsidR="009E47E4" w:rsidRPr="00CE6DF1" w:rsidRDefault="009E47E4" w:rsidP="009E47E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4E8A2653" w14:textId="77777777" w:rsidR="009E47E4" w:rsidRPr="00CE6DF1" w:rsidRDefault="009E47E4" w:rsidP="009E47E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24ED173E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36A17E3D" w14:textId="77777777" w:rsidR="009E47E4" w:rsidRPr="00CE6DF1" w:rsidRDefault="009E47E4" w:rsidP="009E47E4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74C665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56EC0188" w14:textId="77777777" w:rsidR="009E47E4" w:rsidRPr="00CE6DF1" w:rsidRDefault="009E47E4" w:rsidP="009E47E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3703AD87" w14:textId="77777777" w:rsidR="009E47E4" w:rsidRPr="00CE6DF1" w:rsidRDefault="009E47E4" w:rsidP="009E47E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2324D5D5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572C1249" w14:textId="77777777" w:rsidR="009E47E4" w:rsidRPr="00CE6DF1" w:rsidRDefault="009E47E4" w:rsidP="009E47E4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C6666A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6653DFED" w14:textId="77777777" w:rsidR="009E47E4" w:rsidRPr="00CE6DF1" w:rsidRDefault="009E47E4" w:rsidP="009E47E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3AC264C2" w14:textId="77777777" w:rsidR="009E47E4" w:rsidRPr="00CE6DF1" w:rsidRDefault="009E47E4" w:rsidP="009E47E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4EA04243" w14:textId="77777777" w:rsidR="009E47E4" w:rsidRPr="00CE6DF1" w:rsidRDefault="009E47E4" w:rsidP="009E47E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751AF1BB" w14:textId="77777777" w:rsidR="009E47E4" w:rsidRPr="00CE6DF1" w:rsidRDefault="009E47E4" w:rsidP="009E47E4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- przejawia chęć ciągłego 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B89AA1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610EA88" w14:textId="77777777" w:rsidR="009E47E4" w:rsidRPr="00CE6DF1" w:rsidRDefault="009E47E4" w:rsidP="009E47E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4202274B" w14:textId="77777777" w:rsidR="009E47E4" w:rsidRPr="00CE6DF1" w:rsidRDefault="009E47E4" w:rsidP="009E47E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7AA3173" w14:textId="77777777" w:rsidR="009E47E4" w:rsidRPr="00CE6DF1" w:rsidRDefault="009E47E4" w:rsidP="009E47E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37F461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A6DA6C" w14:textId="77777777" w:rsidR="009E47E4" w:rsidRPr="00CE6DF1" w:rsidRDefault="009E47E4" w:rsidP="009E47E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w programie studiów w zakresie treści dopełniających,</w:t>
            </w:r>
          </w:p>
          <w:p w14:paraId="04162905" w14:textId="77777777" w:rsidR="009E47E4" w:rsidRPr="00CE6DF1" w:rsidRDefault="009E47E4" w:rsidP="009E47E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i formułuje wnioski, potrafi prawidłowo argumentować                   i dowodzić swoich racji;</w:t>
            </w:r>
          </w:p>
          <w:p w14:paraId="613058BD" w14:textId="77777777" w:rsidR="009E47E4" w:rsidRPr="00CE6DF1" w:rsidRDefault="009E47E4" w:rsidP="009E47E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16C94625" w14:textId="77777777" w:rsidR="009E47E4" w:rsidRPr="00CE6DF1" w:rsidRDefault="009E47E4" w:rsidP="009E47E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sumienny, odczuwa </w:t>
            </w:r>
            <w:r w:rsidRPr="00CE6DF1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potrzebę stałego doskonalenia zawodowego.</w:t>
            </w:r>
          </w:p>
        </w:tc>
      </w:tr>
      <w:tr w:rsidR="009E47E4" w:rsidRPr="00CE6DF1" w14:paraId="4AF79D24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B46E48" w14:textId="77777777" w:rsidR="009E47E4" w:rsidRPr="00CE6DF1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9E47E4" w:rsidRPr="00CE6DF1" w14:paraId="64CB83E4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5457E1" w14:textId="77777777" w:rsidR="009E47E4" w:rsidRPr="009504CA" w:rsidRDefault="009E47E4" w:rsidP="009E47E4">
            <w:pPr>
              <w:pStyle w:val="Akapitzlist"/>
              <w:numPr>
                <w:ilvl w:val="0"/>
                <w:numId w:val="8"/>
              </w:num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  <w:r w:rsidRPr="009504CA">
              <w:rPr>
                <w:rFonts w:ascii="Times New Roman" w:hAnsi="Times New Roman" w:cs="Times New Roman"/>
              </w:rPr>
              <w:t xml:space="preserve">F. Krawiec, 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Europejskie prawo administracyjne</w:t>
            </w:r>
            <w:r w:rsidRPr="009504CA">
              <w:rPr>
                <w:rFonts w:ascii="Times New Roman" w:hAnsi="Times New Roman" w:cs="Times New Roman"/>
              </w:rPr>
              <w:t>, WoltersKluwer 2009.</w:t>
            </w:r>
          </w:p>
          <w:p w14:paraId="76BC187E" w14:textId="77777777" w:rsidR="009E47E4" w:rsidRPr="009504CA" w:rsidRDefault="009E47E4" w:rsidP="009E47E4">
            <w:pPr>
              <w:pStyle w:val="Akapitzlist"/>
              <w:numPr>
                <w:ilvl w:val="0"/>
                <w:numId w:val="8"/>
              </w:num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  <w:r w:rsidRPr="009504CA">
              <w:rPr>
                <w:rFonts w:ascii="Times New Roman" w:hAnsi="Times New Roman" w:cs="Times New Roman"/>
              </w:rPr>
              <w:t xml:space="preserve">M. Lemonnier,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Elementy europejskiego prawa gospodarczego,</w:t>
            </w:r>
            <w:r w:rsidRPr="009504CA">
              <w:rPr>
                <w:rFonts w:ascii="Times New Roman" w:hAnsi="Times New Roman" w:cs="Times New Roman"/>
              </w:rPr>
              <w:t xml:space="preserve"> Wyższa Szkoła Handlu i Finansów. 2006</w:t>
            </w:r>
          </w:p>
          <w:p w14:paraId="29049E19" w14:textId="77777777" w:rsidR="009E47E4" w:rsidRPr="009504CA" w:rsidRDefault="009E47E4" w:rsidP="009E47E4">
            <w:pPr>
              <w:pStyle w:val="Akapitzlist"/>
              <w:numPr>
                <w:ilvl w:val="0"/>
                <w:numId w:val="8"/>
              </w:num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  <w:r w:rsidRPr="009504CA">
              <w:rPr>
                <w:rFonts w:ascii="Times New Roman" w:hAnsi="Times New Roman" w:cs="Times New Roman"/>
              </w:rPr>
              <w:t xml:space="preserve">E. Knosala, 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Zarys nauki administracji</w:t>
            </w:r>
            <w:r w:rsidRPr="009504CA">
              <w:rPr>
                <w:rFonts w:ascii="Times New Roman" w:hAnsi="Times New Roman" w:cs="Times New Roman"/>
              </w:rPr>
              <w:t>, Zakamycze 2005.</w:t>
            </w:r>
          </w:p>
          <w:p w14:paraId="3131F688" w14:textId="77777777" w:rsidR="009E47E4" w:rsidRPr="009504CA" w:rsidRDefault="009E47E4" w:rsidP="009E47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9504CA">
              <w:rPr>
                <w:rFonts w:ascii="Times New Roman" w:hAnsi="Times New Roman" w:cs="Times New Roman"/>
              </w:rPr>
              <w:t xml:space="preserve">E. Knosala, 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Nauka administracji</w:t>
            </w:r>
            <w:r w:rsidRPr="009504CA">
              <w:rPr>
                <w:rFonts w:ascii="Times New Roman" w:hAnsi="Times New Roman" w:cs="Times New Roman"/>
              </w:rPr>
              <w:t>. Podręcznik,  Zakamycze  2000</w:t>
            </w:r>
          </w:p>
        </w:tc>
      </w:tr>
      <w:tr w:rsidR="009E47E4" w:rsidRPr="00CE6DF1" w14:paraId="16707F81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8F9C6A" w14:textId="77777777" w:rsidR="009E47E4" w:rsidRPr="009504CA" w:rsidRDefault="009E47E4" w:rsidP="009E47E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504C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9E47E4" w:rsidRPr="00CE6DF1" w14:paraId="3BDF031F" w14:textId="77777777" w:rsidTr="009E47E4">
        <w:trPr>
          <w:gridBefore w:val="1"/>
          <w:wBefore w:w="901" w:type="dxa"/>
          <w:trHeight w:val="277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D8280A" w14:textId="77777777" w:rsidR="009E47E4" w:rsidRPr="009504CA" w:rsidRDefault="009E47E4" w:rsidP="009E47E4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9504CA">
              <w:rPr>
                <w:rFonts w:ascii="Times New Roman" w:hAnsi="Times New Roman" w:cs="Times New Roman"/>
              </w:rPr>
              <w:t xml:space="preserve">Z. Leoński,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Zarys nauk administracyjnych</w:t>
            </w:r>
            <w:r w:rsidRPr="009504CA">
              <w:rPr>
                <w:rFonts w:ascii="Times New Roman" w:hAnsi="Times New Roman" w:cs="Times New Roman"/>
              </w:rPr>
              <w:t>,  WSzZiB 1997.</w:t>
            </w:r>
          </w:p>
          <w:p w14:paraId="2384FFF8" w14:textId="77777777" w:rsidR="009E47E4" w:rsidRPr="009504CA" w:rsidRDefault="009E47E4" w:rsidP="009E47E4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9504CA">
              <w:rPr>
                <w:rFonts w:ascii="Times New Roman" w:hAnsi="Times New Roman" w:cs="Times New Roman"/>
              </w:rPr>
              <w:t xml:space="preserve">A. Szewc, 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Historia administracji publicznej</w:t>
            </w:r>
            <w:r w:rsidRPr="009504CA">
              <w:rPr>
                <w:rFonts w:ascii="Times New Roman" w:hAnsi="Times New Roman" w:cs="Times New Roman"/>
              </w:rPr>
              <w:t xml:space="preserve">,  WSzEiA 2007. </w:t>
            </w:r>
          </w:p>
          <w:p w14:paraId="405C9C25" w14:textId="77777777" w:rsidR="009E47E4" w:rsidRPr="009504CA" w:rsidRDefault="009E47E4" w:rsidP="009E47E4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504CA">
              <w:rPr>
                <w:rFonts w:ascii="Times New Roman" w:hAnsi="Times New Roman" w:cs="Times New Roman"/>
              </w:rPr>
              <w:t xml:space="preserve">L. Lewandowski,  </w:t>
            </w:r>
            <w:r w:rsidRPr="009504CA">
              <w:rPr>
                <w:rFonts w:ascii="Times New Roman" w:hAnsi="Times New Roman" w:cs="Times New Roman"/>
                <w:i/>
                <w:iCs/>
              </w:rPr>
              <w:t>Wpływ prawa wspólnotowego UE na prawo wewnętrzne</w:t>
            </w:r>
            <w:r w:rsidRPr="009504CA">
              <w:rPr>
                <w:rFonts w:ascii="Times New Roman" w:hAnsi="Times New Roman" w:cs="Times New Roman"/>
              </w:rPr>
              <w:t>, Difin 2003.</w:t>
            </w:r>
          </w:p>
        </w:tc>
      </w:tr>
      <w:tr w:rsidR="009E47E4" w:rsidRPr="00CE6DF1" w14:paraId="76099BAE" w14:textId="77777777" w:rsidTr="009E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5878145" w14:textId="77777777" w:rsidR="009E47E4" w:rsidRPr="00CE6DF1" w:rsidRDefault="009E47E4" w:rsidP="009E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CE6DF1">
              <w:rPr>
                <w:rFonts w:ascii="Times New Roman" w:eastAsia="Calibri" w:hAnsi="Times New Roman" w:cs="Times New Roman"/>
                <w:b/>
                <w:color w:val="000000" w:themeColor="text1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A771911" w14:textId="77777777" w:rsidR="009E47E4" w:rsidRPr="00CE6DF1" w:rsidRDefault="009E47E4" w:rsidP="009E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CE6DF1">
              <w:rPr>
                <w:rFonts w:ascii="Times New Roman" w:eastAsia="Calibri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9E47E4" w:rsidRPr="00CE6DF1" w14:paraId="3EC21AD3" w14:textId="77777777" w:rsidTr="009E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661BD" w14:textId="77777777" w:rsidR="009E47E4" w:rsidRPr="00CE6DF1" w:rsidRDefault="009E47E4" w:rsidP="009E47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E6D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06F7F" w14:textId="77777777" w:rsidR="009E47E4" w:rsidRPr="00CE6DF1" w:rsidRDefault="009E47E4" w:rsidP="009E47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E6D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Wykład:                       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9E47E4" w:rsidRPr="00CE6DF1" w14:paraId="2C603DB8" w14:textId="77777777" w:rsidTr="009E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BF9A1" w14:textId="77777777" w:rsidR="009E47E4" w:rsidRPr="00CE6DF1" w:rsidRDefault="009E47E4" w:rsidP="009E47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E6D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45B53" w14:textId="6A80213F" w:rsidR="009E47E4" w:rsidRPr="00CE6DF1" w:rsidRDefault="009E47E4" w:rsidP="009E47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007D48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9E47E4" w:rsidRPr="00CE6DF1" w14:paraId="0A6D5EC3" w14:textId="77777777" w:rsidTr="009E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C8906" w14:textId="77777777" w:rsidR="009E47E4" w:rsidRPr="00CE6DF1" w:rsidRDefault="009E47E4" w:rsidP="009E47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E6D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91621A" w14:textId="45283C6A" w:rsidR="009E47E4" w:rsidRPr="00CE6DF1" w:rsidRDefault="009E47E4" w:rsidP="009E47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007D48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1E34A308" w14:textId="5B9D7DFB" w:rsidR="00EF47C4" w:rsidRPr="00CE6DF1" w:rsidRDefault="00EF47C4" w:rsidP="00354AEF">
      <w:pPr>
        <w:suppressAutoHyphens/>
        <w:spacing w:after="0" w:line="276" w:lineRule="auto"/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</w:pPr>
      <w:r w:rsidRPr="00CE6DF1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*odniesienie do kierunkowego efektu uczenia się; ** kolejne </w:t>
      </w:r>
      <w:r w:rsidR="009504CA" w:rsidRPr="00CE6DF1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>numery przedmiotowego</w:t>
      </w:r>
      <w:r w:rsidRPr="00CE6DF1">
        <w:rPr>
          <w:rFonts w:ascii="Times New Roman" w:eastAsia="SimSun" w:hAnsi="Times New Roman" w:cs="Times New Roman"/>
          <w:color w:val="000000" w:themeColor="text1"/>
          <w:sz w:val="16"/>
          <w:szCs w:val="16"/>
          <w:lang w:eastAsia="zh-CN"/>
        </w:rPr>
        <w:t xml:space="preserve">/szczegółowego efektu uczenia się </w:t>
      </w:r>
    </w:p>
    <w:p w14:paraId="645F1D15" w14:textId="77777777" w:rsidR="0049793D" w:rsidRDefault="0049793D"/>
    <w:sectPr w:rsidR="0049793D" w:rsidSect="00354AEF">
      <w:headerReference w:type="default" r:id="rId7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0B089" w14:textId="77777777" w:rsidR="004F6349" w:rsidRDefault="004F6349" w:rsidP="009E47E4">
      <w:pPr>
        <w:spacing w:after="0" w:line="240" w:lineRule="auto"/>
      </w:pPr>
      <w:r>
        <w:separator/>
      </w:r>
    </w:p>
  </w:endnote>
  <w:endnote w:type="continuationSeparator" w:id="0">
    <w:p w14:paraId="1D91DA6F" w14:textId="77777777" w:rsidR="004F6349" w:rsidRDefault="004F6349" w:rsidP="009E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661D3" w14:textId="77777777" w:rsidR="004F6349" w:rsidRDefault="004F6349" w:rsidP="009E47E4">
      <w:pPr>
        <w:spacing w:after="0" w:line="240" w:lineRule="auto"/>
      </w:pPr>
      <w:r>
        <w:separator/>
      </w:r>
    </w:p>
  </w:footnote>
  <w:footnote w:type="continuationSeparator" w:id="0">
    <w:p w14:paraId="60F44D04" w14:textId="77777777" w:rsidR="004F6349" w:rsidRDefault="004F6349" w:rsidP="009E4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B2D32" w14:textId="77777777" w:rsidR="009E47E4" w:rsidRPr="009E47E4" w:rsidRDefault="009E47E4" w:rsidP="009E47E4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9E47E4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581E1C9" w14:textId="77777777" w:rsidR="009E47E4" w:rsidRPr="009E47E4" w:rsidRDefault="009E47E4" w:rsidP="009E47E4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9E47E4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62BF90FE" w14:textId="77777777" w:rsidR="009E47E4" w:rsidRPr="009E47E4" w:rsidRDefault="009E47E4" w:rsidP="009E47E4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9E47E4">
      <w:rPr>
        <w:rFonts w:ascii="Times New Roman" w:eastAsia="Times New Roman" w:hAnsi="Times New Roman" w:cs="Times New Roman"/>
        <w:b/>
        <w:bCs/>
        <w:lang w:eastAsia="pl-PL"/>
      </w:rPr>
      <w:t>kierunek studiów: administracja</w:t>
    </w:r>
  </w:p>
  <w:p w14:paraId="6A2A4A38" w14:textId="77777777" w:rsidR="009E47E4" w:rsidRPr="009E47E4" w:rsidRDefault="009E47E4" w:rsidP="009E47E4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9E47E4">
      <w:rPr>
        <w:rFonts w:ascii="Times New Roman" w:eastAsia="Times New Roman" w:hAnsi="Times New Roman" w:cs="Times New Roman"/>
        <w:b/>
        <w:bCs/>
        <w:lang w:eastAsia="pl-PL"/>
      </w:rPr>
      <w:t>rok akademicki 2024/2025</w:t>
    </w:r>
  </w:p>
  <w:p w14:paraId="4C565BA9" w14:textId="77777777" w:rsidR="009E47E4" w:rsidRDefault="009E4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1F15"/>
    <w:multiLevelType w:val="hybridMultilevel"/>
    <w:tmpl w:val="2D5A5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D0B86"/>
    <w:multiLevelType w:val="hybridMultilevel"/>
    <w:tmpl w:val="D616A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00AB82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6550516">
    <w:abstractNumId w:val="5"/>
  </w:num>
  <w:num w:numId="2" w16cid:durableId="731931768">
    <w:abstractNumId w:val="3"/>
  </w:num>
  <w:num w:numId="3" w16cid:durableId="1227498968">
    <w:abstractNumId w:val="2"/>
  </w:num>
  <w:num w:numId="4" w16cid:durableId="327251643">
    <w:abstractNumId w:val="6"/>
  </w:num>
  <w:num w:numId="5" w16cid:durableId="473644527">
    <w:abstractNumId w:val="1"/>
  </w:num>
  <w:num w:numId="6" w16cid:durableId="1598178415">
    <w:abstractNumId w:val="8"/>
  </w:num>
  <w:num w:numId="7" w16cid:durableId="1641963371">
    <w:abstractNumId w:val="4"/>
  </w:num>
  <w:num w:numId="8" w16cid:durableId="874002778">
    <w:abstractNumId w:val="0"/>
  </w:num>
  <w:num w:numId="9" w16cid:durableId="15809467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C4"/>
    <w:rsid w:val="000F3409"/>
    <w:rsid w:val="00354AEF"/>
    <w:rsid w:val="0049793D"/>
    <w:rsid w:val="004F6349"/>
    <w:rsid w:val="006C3B72"/>
    <w:rsid w:val="006D629C"/>
    <w:rsid w:val="007D4829"/>
    <w:rsid w:val="009504CA"/>
    <w:rsid w:val="009E47E4"/>
    <w:rsid w:val="00D81F9B"/>
    <w:rsid w:val="00EF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21DB4"/>
  <w15:docId w15:val="{4725589F-02DE-4989-8575-426344D7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7C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04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7E4"/>
  </w:style>
  <w:style w:type="paragraph" w:styleId="Stopka">
    <w:name w:val="footer"/>
    <w:basedOn w:val="Normalny"/>
    <w:link w:val="StopkaZnak"/>
    <w:uiPriority w:val="99"/>
    <w:unhideWhenUsed/>
    <w:rsid w:val="009E4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1137</Words>
  <Characters>6825</Characters>
  <Application>Microsoft Office Word</Application>
  <DocSecurity>0</DocSecurity>
  <Lines>56</Lines>
  <Paragraphs>15</Paragraphs>
  <ScaleCrop>false</ScaleCrop>
  <Company>HP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Dzień Dobry!!!</dc:creator>
  <cp:lastModifiedBy>Marcin Szymański</cp:lastModifiedBy>
  <cp:revision>6</cp:revision>
  <dcterms:created xsi:type="dcterms:W3CDTF">2025-01-30T18:54:00Z</dcterms:created>
  <dcterms:modified xsi:type="dcterms:W3CDTF">2025-07-11T06:19:00Z</dcterms:modified>
</cp:coreProperties>
</file>