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184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712"/>
        <w:gridCol w:w="400"/>
        <w:gridCol w:w="1067"/>
        <w:gridCol w:w="1257"/>
        <w:gridCol w:w="1279"/>
        <w:gridCol w:w="2266"/>
        <w:gridCol w:w="1701"/>
        <w:gridCol w:w="1502"/>
      </w:tblGrid>
      <w:tr w:rsidR="00394AD5" w:rsidRPr="00593558" w14:paraId="3B187935" w14:textId="77777777" w:rsidTr="00593558">
        <w:trPr>
          <w:trHeight w:val="283"/>
          <w:jc w:val="center"/>
        </w:trPr>
        <w:tc>
          <w:tcPr>
            <w:tcW w:w="317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BB21747" w14:textId="0F2C67AF" w:rsidR="00114B2C" w:rsidRPr="00593558" w:rsidRDefault="00114B2C" w:rsidP="00013B5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800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BE7EF0" w14:textId="28BF0B29" w:rsidR="00114B2C" w:rsidRPr="00593558" w:rsidRDefault="00A12D3C" w:rsidP="00013B5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9355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hi-IN" w:bidi="hi-IN"/>
              </w:rPr>
              <w:t>Praktyka zawodowa</w:t>
            </w:r>
          </w:p>
        </w:tc>
      </w:tr>
      <w:tr w:rsidR="00394AD5" w:rsidRPr="00593558" w14:paraId="2ECC6CA8" w14:textId="77777777" w:rsidTr="00593558">
        <w:trPr>
          <w:trHeight w:val="283"/>
          <w:jc w:val="center"/>
        </w:trPr>
        <w:tc>
          <w:tcPr>
            <w:tcW w:w="317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AE1E358" w14:textId="6BA75007" w:rsidR="00114B2C" w:rsidRPr="00593558" w:rsidRDefault="00114B2C" w:rsidP="00013B5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800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6DB86BB" w14:textId="34AA8DC7" w:rsidR="00FD3939" w:rsidRPr="00593558" w:rsidRDefault="00BB6B8F" w:rsidP="00013B5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394AD5" w:rsidRPr="00593558" w14:paraId="72B7B861" w14:textId="77777777" w:rsidTr="00593558">
        <w:trPr>
          <w:trHeight w:val="283"/>
          <w:jc w:val="center"/>
        </w:trPr>
        <w:tc>
          <w:tcPr>
            <w:tcW w:w="317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A04074A" w14:textId="463D949A" w:rsidR="00AC17ED" w:rsidRPr="00593558" w:rsidRDefault="00AC17ED" w:rsidP="00013B5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800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7988F21" w14:textId="046402C0" w:rsidR="00AC17ED" w:rsidRPr="00593558" w:rsidRDefault="00AA231B" w:rsidP="00013B5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niestacjonarny</w:t>
            </w:r>
          </w:p>
        </w:tc>
      </w:tr>
      <w:tr w:rsidR="00394AD5" w:rsidRPr="00593558" w14:paraId="55B7FD28" w14:textId="77777777" w:rsidTr="00593558">
        <w:trPr>
          <w:trHeight w:val="283"/>
          <w:jc w:val="center"/>
        </w:trPr>
        <w:tc>
          <w:tcPr>
            <w:tcW w:w="317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0BD922" w14:textId="3CA62BD0" w:rsidR="00E31C36" w:rsidRPr="00593558" w:rsidRDefault="00E31C36" w:rsidP="00013B5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800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B959D15" w14:textId="66C00DE1" w:rsidR="00E31C36" w:rsidRPr="00593558" w:rsidRDefault="00AA231B" w:rsidP="00013B5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praktyczny</w:t>
            </w:r>
          </w:p>
        </w:tc>
      </w:tr>
      <w:tr w:rsidR="00394AD5" w:rsidRPr="00593558" w14:paraId="4A377A66" w14:textId="77777777" w:rsidTr="00593558">
        <w:trPr>
          <w:trHeight w:val="283"/>
          <w:jc w:val="center"/>
        </w:trPr>
        <w:tc>
          <w:tcPr>
            <w:tcW w:w="317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8C6E490" w14:textId="2B3B11C6" w:rsidR="00E31C36" w:rsidRPr="00593558" w:rsidRDefault="00E31C36" w:rsidP="00013B5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800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3B479F" w14:textId="078623B4" w:rsidR="00E31C36" w:rsidRPr="00593558" w:rsidRDefault="00052100" w:rsidP="00013B5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</w:t>
            </w:r>
            <w:r w:rsidR="00480176" w:rsidRPr="0059355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bowiązkow</w:t>
            </w:r>
            <w:r w:rsidRPr="0059355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y</w:t>
            </w:r>
          </w:p>
        </w:tc>
      </w:tr>
      <w:tr w:rsidR="00394AD5" w:rsidRPr="00593558" w14:paraId="164F60D5" w14:textId="77777777" w:rsidTr="00593558">
        <w:trPr>
          <w:trHeight w:val="283"/>
          <w:jc w:val="center"/>
        </w:trPr>
        <w:tc>
          <w:tcPr>
            <w:tcW w:w="317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A9E59AB" w14:textId="0EAFE5AB" w:rsidR="00AC17ED" w:rsidRPr="00593558" w:rsidRDefault="00AC17ED" w:rsidP="00013B5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800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7E2E3F1" w14:textId="7C81005F" w:rsidR="00AC17ED" w:rsidRPr="00593558" w:rsidRDefault="00A12D3C" w:rsidP="00013B5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praktyczne</w:t>
            </w:r>
          </w:p>
        </w:tc>
      </w:tr>
      <w:tr w:rsidR="00394AD5" w:rsidRPr="00593558" w14:paraId="0F934441" w14:textId="77777777" w:rsidTr="00593558">
        <w:trPr>
          <w:trHeight w:val="283"/>
          <w:jc w:val="center"/>
        </w:trPr>
        <w:tc>
          <w:tcPr>
            <w:tcW w:w="317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528E458" w14:textId="23A58D0F" w:rsidR="00AC17ED" w:rsidRPr="00593558" w:rsidRDefault="00C85B55" w:rsidP="00013B5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Poziom</w:t>
            </w:r>
            <w:r w:rsidR="00AC17ED" w:rsidRPr="0059355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studiów, semestr</w:t>
            </w:r>
          </w:p>
        </w:tc>
        <w:tc>
          <w:tcPr>
            <w:tcW w:w="800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CCD0059" w14:textId="7C6FCB99" w:rsidR="00AC17ED" w:rsidRPr="00593558" w:rsidRDefault="00480176" w:rsidP="00013B5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 stopień</w:t>
            </w:r>
            <w:r w:rsidR="00F5343D" w:rsidRPr="0059355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013B52" w:rsidRPr="0059355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 III</w:t>
            </w:r>
            <w:r w:rsidR="000006B8" w:rsidRPr="0059355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semestr</w:t>
            </w:r>
            <w:r w:rsidR="00A12D3C" w:rsidRPr="0059355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, IV semestr, V semestr, VI semestr </w:t>
            </w:r>
          </w:p>
        </w:tc>
      </w:tr>
      <w:tr w:rsidR="00394AD5" w:rsidRPr="00593558" w14:paraId="49AA8387" w14:textId="77777777" w:rsidTr="00593558">
        <w:trPr>
          <w:trHeight w:val="380"/>
          <w:jc w:val="center"/>
        </w:trPr>
        <w:tc>
          <w:tcPr>
            <w:tcW w:w="1118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8EE9C2" w14:textId="7578ABE6" w:rsidR="00746450" w:rsidRPr="00593558" w:rsidRDefault="00746450" w:rsidP="003B01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Liczba godzin </w:t>
            </w:r>
            <w:r w:rsidR="00B10B1A" w:rsidRPr="0059355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na zrealizowanie aktywności</w:t>
            </w:r>
          </w:p>
        </w:tc>
      </w:tr>
      <w:tr w:rsidR="00394AD5" w:rsidRPr="00593558" w14:paraId="332E10BB" w14:textId="26026107" w:rsidTr="00593558">
        <w:trPr>
          <w:trHeight w:val="300"/>
          <w:jc w:val="center"/>
        </w:trPr>
        <w:tc>
          <w:tcPr>
            <w:tcW w:w="1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67AEAB" w14:textId="2ED59AC8" w:rsidR="00ED7B60" w:rsidRPr="00593558" w:rsidRDefault="00ED7B60" w:rsidP="00510F4A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1CE33" w14:textId="65D51FE5" w:rsidR="00ED7B60" w:rsidRPr="00593558" w:rsidRDefault="00ED7B60" w:rsidP="00ED7B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C9F00" w14:textId="77777777" w:rsidR="00ED7B60" w:rsidRPr="00593558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F69C0" w14:textId="5AB51111" w:rsidR="00ED7B60" w:rsidRPr="00593558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CF13" w14:textId="31C53E41" w:rsidR="00ED7B60" w:rsidRPr="00593558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konwersatorium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CECC9B" w14:textId="76F21548" w:rsidR="00ED7B60" w:rsidRPr="00593558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5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2315" w14:textId="40276AE9" w:rsidR="00ED7B60" w:rsidRPr="00593558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praktyka zawodowa</w:t>
            </w:r>
          </w:p>
        </w:tc>
      </w:tr>
      <w:tr w:rsidR="00394AD5" w:rsidRPr="00593558" w14:paraId="3967BF43" w14:textId="6DC1ECDD" w:rsidTr="00593558">
        <w:trPr>
          <w:trHeight w:val="1279"/>
          <w:jc w:val="center"/>
        </w:trPr>
        <w:tc>
          <w:tcPr>
            <w:tcW w:w="1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33D6D" w14:textId="4B92CBBF" w:rsidR="00ED7B60" w:rsidRPr="00593558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4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796E4FA" w14:textId="4C4000C5" w:rsidR="00ED7B60" w:rsidRPr="00593558" w:rsidRDefault="00013B52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960 h</w:t>
            </w:r>
          </w:p>
        </w:tc>
        <w:tc>
          <w:tcPr>
            <w:tcW w:w="12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DC98252" w14:textId="53F7628C" w:rsidR="00ED7B60" w:rsidRPr="00593558" w:rsidRDefault="00013B52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0E370E" w14:textId="2CF7FE40" w:rsidR="00ED7B60" w:rsidRPr="00593558" w:rsidRDefault="00013B52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2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62E3CF" w14:textId="2A8529B5" w:rsidR="00ED7B60" w:rsidRPr="00593558" w:rsidRDefault="00013B52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53652" w14:textId="2D356423" w:rsidR="00ED7B60" w:rsidRPr="00593558" w:rsidRDefault="00013B52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5971A2D" w14:textId="62B8041B" w:rsidR="00ED7B60" w:rsidRPr="00593558" w:rsidRDefault="00013B52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960 h</w:t>
            </w:r>
          </w:p>
          <w:p w14:paraId="60E3B593" w14:textId="1B79F318" w:rsidR="00013B52" w:rsidRPr="00593558" w:rsidRDefault="00013B52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sem. </w:t>
            </w:r>
            <w:r w:rsidR="00A01AA8" w:rsidRPr="0059355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III</w:t>
            </w:r>
            <w:r w:rsidRPr="0059355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– 240 h</w:t>
            </w:r>
          </w:p>
          <w:p w14:paraId="12FF70F2" w14:textId="2D17135C" w:rsidR="00013B52" w:rsidRPr="00593558" w:rsidRDefault="00013B52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sem. I</w:t>
            </w:r>
            <w:r w:rsidR="00A01AA8" w:rsidRPr="0059355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V </w:t>
            </w:r>
            <w:r w:rsidRPr="0059355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– 240 h</w:t>
            </w:r>
          </w:p>
          <w:p w14:paraId="213B3120" w14:textId="2830CD4A" w:rsidR="00013B52" w:rsidRPr="00593558" w:rsidRDefault="00013B52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sem. </w:t>
            </w:r>
            <w:r w:rsidR="00A01AA8" w:rsidRPr="0059355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V</w:t>
            </w:r>
            <w:r w:rsidRPr="0059355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– 240 h</w:t>
            </w:r>
          </w:p>
          <w:p w14:paraId="43A8D64B" w14:textId="71792F1D" w:rsidR="00013B52" w:rsidRPr="00593558" w:rsidRDefault="00013B52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sem. </w:t>
            </w:r>
            <w:r w:rsidR="00A01AA8" w:rsidRPr="0059355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VI</w:t>
            </w:r>
            <w:r w:rsidRPr="0059355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– 240 h</w:t>
            </w:r>
          </w:p>
        </w:tc>
      </w:tr>
      <w:tr w:rsidR="00394AD5" w:rsidRPr="00593558" w14:paraId="55B86C3E" w14:textId="6F5D1B34" w:rsidTr="00593558">
        <w:trPr>
          <w:trHeight w:val="1244"/>
          <w:jc w:val="center"/>
        </w:trPr>
        <w:tc>
          <w:tcPr>
            <w:tcW w:w="1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0A255" w14:textId="7350942D" w:rsidR="00ED7B60" w:rsidRPr="00593558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4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46A406" w14:textId="6830E88F" w:rsidR="00ED7B60" w:rsidRPr="00593558" w:rsidRDefault="00013B52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32</w:t>
            </w:r>
          </w:p>
        </w:tc>
        <w:tc>
          <w:tcPr>
            <w:tcW w:w="12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280BD7" w14:textId="3549B5AD" w:rsidR="00ED7B60" w:rsidRPr="00593558" w:rsidRDefault="00633627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617B1B" w14:textId="382AFDCA" w:rsidR="00ED7B60" w:rsidRPr="00593558" w:rsidRDefault="00A12D3C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2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8BC977F" w14:textId="67CB84FD" w:rsidR="00ED7B60" w:rsidRPr="00593558" w:rsidRDefault="00633627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CCACE4" w14:textId="05B9C145" w:rsidR="00ED7B60" w:rsidRPr="00593558" w:rsidRDefault="00633627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B5C1ECF" w14:textId="77777777" w:rsidR="00ED7B60" w:rsidRPr="00593558" w:rsidRDefault="00013B52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32</w:t>
            </w:r>
          </w:p>
          <w:p w14:paraId="4816CE7B" w14:textId="1FBEB8B1" w:rsidR="00013B52" w:rsidRPr="00593558" w:rsidRDefault="00013B52" w:rsidP="00013B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sem. I</w:t>
            </w:r>
            <w:r w:rsidR="00A01AA8" w:rsidRPr="0059355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II</w:t>
            </w:r>
            <w:r w:rsidRPr="0059355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– 8</w:t>
            </w:r>
          </w:p>
          <w:p w14:paraId="2DFC1216" w14:textId="4FEC54A4" w:rsidR="00013B52" w:rsidRPr="00593558" w:rsidRDefault="00013B52" w:rsidP="00013B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sem. I</w:t>
            </w:r>
            <w:r w:rsidR="00A01AA8" w:rsidRPr="0059355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V</w:t>
            </w:r>
            <w:r w:rsidRPr="0059355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– 8</w:t>
            </w:r>
          </w:p>
          <w:p w14:paraId="3A4EA1D2" w14:textId="35441B06" w:rsidR="00013B52" w:rsidRPr="00593558" w:rsidRDefault="00013B52" w:rsidP="00013B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sem. </w:t>
            </w:r>
            <w:r w:rsidR="00A01AA8" w:rsidRPr="0059355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V</w:t>
            </w:r>
            <w:r w:rsidRPr="0059355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– 8</w:t>
            </w:r>
          </w:p>
          <w:p w14:paraId="61E99299" w14:textId="2A46EB75" w:rsidR="00013B52" w:rsidRPr="00593558" w:rsidRDefault="00013B52" w:rsidP="00013B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sem. </w:t>
            </w:r>
            <w:r w:rsidR="00A01AA8" w:rsidRPr="0059355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VI</w:t>
            </w:r>
            <w:r w:rsidRPr="0059355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– 8</w:t>
            </w:r>
          </w:p>
        </w:tc>
      </w:tr>
      <w:tr w:rsidR="00394AD5" w:rsidRPr="00593558" w14:paraId="7490C7EC" w14:textId="48B784F6" w:rsidTr="00593558">
        <w:trPr>
          <w:trHeight w:val="638"/>
          <w:jc w:val="center"/>
        </w:trPr>
        <w:tc>
          <w:tcPr>
            <w:tcW w:w="211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73C5FC" w14:textId="17E7C709" w:rsidR="009D534D" w:rsidRPr="00593558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907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74B553" w14:textId="13F57A9D" w:rsidR="009D534D" w:rsidRPr="00593558" w:rsidRDefault="00AA20E5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Zaliczony odpowiedni semestr studiów</w:t>
            </w:r>
            <w:r w:rsidR="007A6514" w:rsidRPr="0059355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i wpis na kolejny semestr studiów, akceptacja obowiązującego regulaminu praktyk</w:t>
            </w:r>
            <w:r w:rsidR="0018787D" w:rsidRPr="0059355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</w:tc>
      </w:tr>
      <w:tr w:rsidR="00394AD5" w:rsidRPr="00593558" w14:paraId="2D41802E" w14:textId="674A30D3" w:rsidTr="00593558">
        <w:trPr>
          <w:trHeight w:val="4422"/>
          <w:jc w:val="center"/>
        </w:trPr>
        <w:tc>
          <w:tcPr>
            <w:tcW w:w="211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2130D0" w14:textId="7EFCB505" w:rsidR="009D534D" w:rsidRPr="00593558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907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20EDA46" w14:textId="7540322B" w:rsidR="00AA20E5" w:rsidRPr="00593558" w:rsidRDefault="00890E04" w:rsidP="00AA20E5">
            <w:pPr>
              <w:widowControl w:val="0"/>
              <w:shd w:val="clear" w:color="auto" w:fill="FFFFFF"/>
              <w:tabs>
                <w:tab w:val="left" w:pos="330"/>
              </w:tabs>
              <w:suppressAutoHyphens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C1: </w:t>
            </w:r>
            <w:r w:rsidR="00AA20E5" w:rsidRPr="0059355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Umożliwienie studentowi konfrontacji wiedzy zdobytej w czasie trwania studiów ze stanem rzeczywistym w obszarze działania instytucji, w której ma miejsce praktyka oraz rozszerzenie jej o niezbędne umiejętności praktyczne.</w:t>
            </w:r>
          </w:p>
          <w:p w14:paraId="2523E37B" w14:textId="1745348A" w:rsidR="00AA20E5" w:rsidRPr="00593558" w:rsidRDefault="00890E04" w:rsidP="00AA20E5">
            <w:pPr>
              <w:widowControl w:val="0"/>
              <w:shd w:val="clear" w:color="auto" w:fill="FFFFFF"/>
              <w:tabs>
                <w:tab w:val="left" w:pos="330"/>
              </w:tabs>
              <w:suppressAutoHyphens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</w:t>
            </w:r>
            <w:r w:rsidR="00AA20E5" w:rsidRPr="0059355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2: Wyposażenie</w:t>
            </w:r>
            <w:r w:rsidR="00AA20E5" w:rsidRPr="005935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studenta w zasób doświadczeń praktycznych, które niezbędne są do sprawnego wykonywania zawodu.</w:t>
            </w:r>
          </w:p>
          <w:p w14:paraId="5090AC82" w14:textId="143BD9A6" w:rsidR="00AA20E5" w:rsidRPr="00593558" w:rsidRDefault="00890E04" w:rsidP="00AA20E5">
            <w:pPr>
              <w:widowControl w:val="0"/>
              <w:shd w:val="clear" w:color="auto" w:fill="FFFFFF"/>
              <w:tabs>
                <w:tab w:val="left" w:pos="330"/>
              </w:tabs>
              <w:suppressAutoHyphens/>
              <w:spacing w:after="0" w:line="240" w:lineRule="auto"/>
              <w:ind w:left="330" w:hanging="330"/>
              <w:jc w:val="both"/>
              <w:textAlignment w:val="baseline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</w:t>
            </w:r>
            <w:r w:rsidR="00AA20E5" w:rsidRPr="0059355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3: Poznanie</w:t>
            </w:r>
            <w:r w:rsidR="00AA20E5" w:rsidRPr="005935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przez studenta struktury, zadań, mechanizmu funkcjonowania i misji instytucji, w której student odbywa praktykę.</w:t>
            </w:r>
          </w:p>
          <w:p w14:paraId="516BAFE5" w14:textId="0470F6DC" w:rsidR="00013B52" w:rsidRPr="00593558" w:rsidRDefault="00890E04" w:rsidP="00AA20E5">
            <w:pPr>
              <w:tabs>
                <w:tab w:val="left" w:pos="330"/>
              </w:tabs>
              <w:suppressAutoHyphens/>
              <w:spacing w:after="0" w:line="240" w:lineRule="auto"/>
              <w:ind w:left="330" w:hanging="330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</w:t>
            </w:r>
            <w:r w:rsidR="00AA20E5" w:rsidRPr="0059355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4: Poznanie</w:t>
            </w:r>
            <w:r w:rsidR="00013B52" w:rsidRPr="005935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przez studenta dokumentacji i aktów normatywnych regulujących funkcjonowanie </w:t>
            </w:r>
            <w:bookmarkStart w:id="0" w:name="_Hlk117587509"/>
            <w:r w:rsidR="00013B52" w:rsidRPr="005935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instytucji, w której odbywa praktykę</w:t>
            </w:r>
            <w:bookmarkEnd w:id="0"/>
            <w:r w:rsidR="00AA20E5" w:rsidRPr="005935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6BC5E6D1" w14:textId="4A3DE024" w:rsidR="00AA20E5" w:rsidRPr="00593558" w:rsidRDefault="00AA20E5" w:rsidP="00AA20E5">
            <w:pPr>
              <w:tabs>
                <w:tab w:val="left" w:pos="330"/>
              </w:tabs>
              <w:suppressAutoHyphens/>
              <w:spacing w:after="0" w:line="240" w:lineRule="auto"/>
              <w:ind w:left="330" w:hanging="330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C5: </w:t>
            </w:r>
            <w:r w:rsidRPr="005935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013B52" w:rsidRPr="005935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ształtowanie i doskonalenie u studenta umiejętności niezbędnych w przyszłej pracy zawodowej, w tym m.in. umiejętności: analitycznych, organizacyjnych, interpersonalnych, planowania własnej pracy </w:t>
            </w:r>
            <w:r w:rsidRPr="005935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="00013B52" w:rsidRPr="005935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 oceniania jej efektów, stałego doskonalenia własnej wiedzy i umiejętności; pracy w zespole, prowadzenia negocjacji</w:t>
            </w:r>
            <w:r w:rsidRPr="005935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2525467" w14:textId="3CC8E843" w:rsidR="00AA20E5" w:rsidRPr="00593558" w:rsidRDefault="00AA20E5" w:rsidP="00AA20E5">
            <w:pPr>
              <w:tabs>
                <w:tab w:val="left" w:pos="330"/>
              </w:tabs>
              <w:suppressAutoHyphens/>
              <w:spacing w:after="0" w:line="240" w:lineRule="auto"/>
              <w:ind w:left="330" w:hanging="330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C6:</w:t>
            </w:r>
            <w:r w:rsidRPr="005935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</w:t>
            </w:r>
            <w:r w:rsidR="00013B52" w:rsidRPr="005935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reowanie kompetencji personalnych i społecznych poprzez kontakt z personelem urzędów, organizacji, instytucji, przedsiębiorstw i innych podmiotów</w:t>
            </w:r>
            <w:r w:rsidRPr="005935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30B3C359" w14:textId="7CE3D6A6" w:rsidR="00AA20E5" w:rsidRPr="00593558" w:rsidRDefault="00AA20E5" w:rsidP="00AA20E5">
            <w:pPr>
              <w:tabs>
                <w:tab w:val="left" w:pos="330"/>
              </w:tabs>
              <w:suppressAutoHyphens/>
              <w:spacing w:after="0" w:line="240" w:lineRule="auto"/>
              <w:ind w:left="330" w:hanging="330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C7:</w:t>
            </w:r>
            <w:r w:rsidRPr="005935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</w:t>
            </w:r>
            <w:r w:rsidR="00013B52" w:rsidRPr="005935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eryfikacja efektów uczenia się osiąganych przez studenta w ramach studiowanego kierunku</w:t>
            </w:r>
            <w:r w:rsidRPr="005935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5C206720" w14:textId="0254C8E4" w:rsidR="00AA20E5" w:rsidRPr="00593558" w:rsidRDefault="00AA20E5" w:rsidP="00AA20E5">
            <w:pPr>
              <w:tabs>
                <w:tab w:val="left" w:pos="330"/>
              </w:tabs>
              <w:suppressAutoHyphens/>
              <w:spacing w:after="0" w:line="240" w:lineRule="auto"/>
              <w:ind w:left="330" w:hanging="330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C8:</w:t>
            </w:r>
            <w:r w:rsidRPr="005935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</w:t>
            </w:r>
            <w:r w:rsidR="00013B52" w:rsidRPr="005935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otwierdzenie kompetencji zawodowych studenta</w:t>
            </w:r>
            <w:r w:rsidRPr="005935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4400DF5" w14:textId="362C48AD" w:rsidR="00013B52" w:rsidRPr="00593558" w:rsidRDefault="00AA20E5" w:rsidP="00AA20E5">
            <w:pPr>
              <w:tabs>
                <w:tab w:val="left" w:pos="330"/>
              </w:tabs>
              <w:suppressAutoHyphens/>
              <w:spacing w:after="0" w:line="240" w:lineRule="auto"/>
              <w:ind w:left="330" w:hanging="330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C9:</w:t>
            </w:r>
            <w:r w:rsidRPr="005935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</w:t>
            </w:r>
            <w:r w:rsidR="00013B52" w:rsidRPr="005935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ształtowanie u studenta postawy refleksyjnego stosunku do środowiska pracy.</w:t>
            </w:r>
          </w:p>
        </w:tc>
      </w:tr>
      <w:tr w:rsidR="00394AD5" w:rsidRPr="00593558" w14:paraId="6E7F1282" w14:textId="01D4290F" w:rsidTr="00593558">
        <w:trPr>
          <w:trHeight w:val="535"/>
          <w:jc w:val="center"/>
        </w:trPr>
        <w:tc>
          <w:tcPr>
            <w:tcW w:w="211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A3473B" w14:textId="37CAF9DD" w:rsidR="009D534D" w:rsidRPr="00593558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907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37D8AD" w14:textId="3D51CEC2" w:rsidR="009D534D" w:rsidRPr="00593558" w:rsidRDefault="00CC3394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</w:t>
            </w:r>
            <w:r w:rsidR="007A6514" w:rsidRPr="0059355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ajęcia praktyczne</w:t>
            </w:r>
            <w:r w:rsidR="008011C8" w:rsidRPr="0059355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– zależne od specyfiki jednostki, w której ma miejsce praktyka.</w:t>
            </w:r>
          </w:p>
        </w:tc>
      </w:tr>
      <w:tr w:rsidR="00394AD5" w:rsidRPr="00593558" w14:paraId="27E36E50" w14:textId="45E6045B" w:rsidTr="00593558">
        <w:trPr>
          <w:trHeight w:val="387"/>
          <w:jc w:val="center"/>
        </w:trPr>
        <w:tc>
          <w:tcPr>
            <w:tcW w:w="211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43A466" w14:textId="775ACF45" w:rsidR="009D534D" w:rsidRPr="00593558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907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41F1E0" w14:textId="4A3F1404" w:rsidR="009D534D" w:rsidRPr="00593558" w:rsidRDefault="002532AF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Zależne od specyfiki jednostki, w której ma miejsce praktyka - niezbędne do wykonania powiężonego zdania.</w:t>
            </w:r>
          </w:p>
        </w:tc>
      </w:tr>
    </w:tbl>
    <w:p w14:paraId="7F3766A5" w14:textId="77777777" w:rsidR="00593558" w:rsidRPr="00593558" w:rsidRDefault="00593558">
      <w:pPr>
        <w:rPr>
          <w:sz w:val="19"/>
          <w:szCs w:val="19"/>
        </w:rPr>
      </w:pPr>
    </w:p>
    <w:p w14:paraId="74892140" w14:textId="77777777" w:rsidR="00593558" w:rsidRPr="00593558" w:rsidRDefault="00593558">
      <w:pPr>
        <w:rPr>
          <w:sz w:val="19"/>
          <w:szCs w:val="19"/>
        </w:rPr>
      </w:pPr>
    </w:p>
    <w:p w14:paraId="28E4968B" w14:textId="5A6F96BC" w:rsidR="00593558" w:rsidRDefault="00593558">
      <w:pPr>
        <w:rPr>
          <w:sz w:val="19"/>
          <w:szCs w:val="19"/>
        </w:rPr>
      </w:pPr>
      <w:r>
        <w:rPr>
          <w:sz w:val="19"/>
          <w:szCs w:val="19"/>
        </w:rPr>
        <w:br w:type="page"/>
      </w:r>
    </w:p>
    <w:tbl>
      <w:tblPr>
        <w:tblW w:w="11184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403"/>
        <w:gridCol w:w="992"/>
        <w:gridCol w:w="709"/>
        <w:gridCol w:w="5670"/>
        <w:gridCol w:w="2410"/>
      </w:tblGrid>
      <w:tr w:rsidR="00A12D3C" w:rsidRPr="00593558" w14:paraId="35399D7C" w14:textId="77777777" w:rsidTr="00593558">
        <w:trPr>
          <w:trHeight w:val="340"/>
          <w:jc w:val="center"/>
        </w:trPr>
        <w:tc>
          <w:tcPr>
            <w:tcW w:w="1118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900F811" w14:textId="2A64218B" w:rsidR="00A12D3C" w:rsidRPr="00593558" w:rsidRDefault="00573564" w:rsidP="00A12D3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</w:pPr>
            <w:bookmarkStart w:id="1" w:name="_Hlk187822309"/>
            <w:r w:rsidRPr="00593558">
              <w:rPr>
                <w:sz w:val="19"/>
                <w:szCs w:val="19"/>
              </w:rPr>
              <w:lastRenderedPageBreak/>
              <w:br w:type="page"/>
            </w:r>
            <w:r w:rsidR="00A12D3C" w:rsidRPr="00593558"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  <w:t>PRAKTYKA I</w:t>
            </w:r>
          </w:p>
        </w:tc>
      </w:tr>
      <w:tr w:rsidR="00394AD5" w:rsidRPr="00593558" w14:paraId="76097D58" w14:textId="77777777" w:rsidTr="00593558">
        <w:trPr>
          <w:trHeight w:val="340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C5BCAC" w14:textId="467C4257" w:rsidR="001F5DEE" w:rsidRPr="00593558" w:rsidRDefault="001F5DEE" w:rsidP="00FB111B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</w:pPr>
            <w:bookmarkStart w:id="2" w:name="_Hlk189997455"/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E620C" w14:textId="4EE0549D" w:rsidR="001F5DEE" w:rsidRPr="00593558" w:rsidRDefault="001F5DEE" w:rsidP="00FB111B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  <w:t>EK*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DFF2" w14:textId="0F1ADA76" w:rsidR="001F5DEE" w:rsidRPr="00593558" w:rsidRDefault="001F5DEE" w:rsidP="00FB111B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  <w:t>EP**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92F5E" w14:textId="4F1E5291" w:rsidR="001F5DEE" w:rsidRPr="00593558" w:rsidRDefault="001F5DEE" w:rsidP="00FB111B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71E7E" w14:textId="3CA192CA" w:rsidR="001F5DEE" w:rsidRPr="00593558" w:rsidRDefault="001F5DEE" w:rsidP="00FB111B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  <w:t>Metody weryfikacji</w:t>
            </w:r>
          </w:p>
        </w:tc>
      </w:tr>
      <w:bookmarkEnd w:id="1"/>
      <w:tr w:rsidR="00CC3394" w:rsidRPr="00593558" w14:paraId="11EE011E" w14:textId="77777777" w:rsidTr="00593558">
        <w:trPr>
          <w:trHeight w:val="794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1A0D5F" w14:textId="77777777" w:rsidR="00CC3394" w:rsidRPr="00593558" w:rsidRDefault="00CC3394" w:rsidP="003609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  <w:t>Wiedza</w:t>
            </w:r>
          </w:p>
          <w:p w14:paraId="7EC52944" w14:textId="7B13C505" w:rsidR="00CC3394" w:rsidRPr="00593558" w:rsidRDefault="00CC3394" w:rsidP="003609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9514C1" w14:textId="40D8AFA6" w:rsidR="00CC3394" w:rsidRPr="00593558" w:rsidRDefault="00CC3394" w:rsidP="002B1F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KP_W04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A2C8D1" w14:textId="4FECDE80" w:rsidR="00CC3394" w:rsidRPr="00593558" w:rsidRDefault="00CC3394" w:rsidP="005935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EPW1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2827EE7C" w14:textId="5685DB1C" w:rsidR="00CC3394" w:rsidRPr="00593558" w:rsidRDefault="00CC3394" w:rsidP="0036244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 xml:space="preserve">Student zna i rozumie miejsce, rolę i charakter instytucji, w której odbywa praktykę, zależność między typem jej struktury </w:t>
            </w:r>
            <w:r w:rsidR="00BC410F" w:rsidRPr="00593558">
              <w:rPr>
                <w:rFonts w:ascii="Times New Roman" w:hAnsi="Times New Roman" w:cs="Times New Roman"/>
                <w:sz w:val="19"/>
                <w:szCs w:val="19"/>
              </w:rPr>
              <w:br/>
            </w: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a zadaniami w niej realizowanymi.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3D29C02" w14:textId="77777777" w:rsidR="00593558" w:rsidRPr="00593558" w:rsidRDefault="00593558" w:rsidP="0059355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Obserwacja i ocena pracy studenta przez zakładowego opiekuna praktyk pod względem realizacji zakładanych efektów uczenia się.</w:t>
            </w:r>
          </w:p>
          <w:p w14:paraId="41B7A2E9" w14:textId="77777777" w:rsidR="00593558" w:rsidRPr="00593558" w:rsidRDefault="00593558" w:rsidP="00593558">
            <w:pPr>
              <w:suppressAutoHyphens/>
              <w:spacing w:before="80"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Analiza przez wydziałowego opiekuna praktyk złożonego przez studenta dziennika praktyk z opisem wykonywanych czynności, oceną osiągnięcia poszczególnych efektów uczenia się i opisową opinią o przebiegu praktyki.</w:t>
            </w:r>
          </w:p>
          <w:p w14:paraId="6CCD100F" w14:textId="3CF1A899" w:rsidR="00BC410F" w:rsidRPr="00593558" w:rsidRDefault="00593558" w:rsidP="00593558">
            <w:pPr>
              <w:suppressAutoHyphens/>
              <w:spacing w:before="80"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Rozmowa studenta 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br/>
              <w:t>z wydziałowym opiekunem praktyk na temat praktyki, jej przebiegu i spostrzeżeń oraz doświadczeń studenta zdobytych podczas praktyki – po jej zakończeniu.</w:t>
            </w:r>
          </w:p>
        </w:tc>
      </w:tr>
      <w:tr w:rsidR="00CC3394" w:rsidRPr="00593558" w14:paraId="309ED71E" w14:textId="77777777" w:rsidTr="00593558">
        <w:trPr>
          <w:trHeight w:val="794"/>
          <w:jc w:val="center"/>
        </w:trPr>
        <w:tc>
          <w:tcPr>
            <w:tcW w:w="140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144751" w14:textId="77777777" w:rsidR="00CC3394" w:rsidRPr="00593558" w:rsidRDefault="00CC3394" w:rsidP="003609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00B05D" w14:textId="374D4B49" w:rsidR="00CC3394" w:rsidRPr="00593558" w:rsidRDefault="00CC3394" w:rsidP="002B1F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7AB3A2" w14:textId="153368FC" w:rsidR="00CC3394" w:rsidRPr="00593558" w:rsidRDefault="00CC3394" w:rsidP="005935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EPW2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7E4A0B24" w14:textId="5933CB98" w:rsidR="00CC3394" w:rsidRPr="00593558" w:rsidRDefault="00CC3394" w:rsidP="0036244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 xml:space="preserve">Student zna i rozumie specyfikę podmiotu, strukturę organizacyjną, zasady działalności i funkcjonowania, zadania wykonywane </w:t>
            </w:r>
            <w:r w:rsidR="00951599">
              <w:rPr>
                <w:rFonts w:ascii="Times New Roman" w:hAnsi="Times New Roman" w:cs="Times New Roman"/>
                <w:sz w:val="19"/>
                <w:szCs w:val="19"/>
              </w:rPr>
              <w:br/>
            </w: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przez podmiot.</w:t>
            </w:r>
          </w:p>
        </w:tc>
        <w:tc>
          <w:tcPr>
            <w:tcW w:w="241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99A543E" w14:textId="2E087291" w:rsidR="00CC3394" w:rsidRPr="00593558" w:rsidRDefault="00CC3394" w:rsidP="0036098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</w:p>
        </w:tc>
      </w:tr>
      <w:tr w:rsidR="00CC3394" w:rsidRPr="00593558" w14:paraId="0FB46155" w14:textId="77777777" w:rsidTr="00593558">
        <w:trPr>
          <w:trHeight w:val="567"/>
          <w:jc w:val="center"/>
        </w:trPr>
        <w:tc>
          <w:tcPr>
            <w:tcW w:w="140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1AB9929" w14:textId="77777777" w:rsidR="00CC3394" w:rsidRPr="00593558" w:rsidRDefault="00CC3394" w:rsidP="003609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1F7DA2" w14:textId="4D14C729" w:rsidR="00CC3394" w:rsidRPr="00593558" w:rsidRDefault="00CC3394" w:rsidP="002B1F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KP_W07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236B1F" w14:textId="77FB663A" w:rsidR="00CC3394" w:rsidRPr="00593558" w:rsidRDefault="00CC3394" w:rsidP="005935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EPW3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67D151BC" w14:textId="328B5E85" w:rsidR="00CC3394" w:rsidRPr="00593558" w:rsidRDefault="00CC3394" w:rsidP="0036244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 xml:space="preserve">Student zna i rozumie </w:t>
            </w:r>
            <w:r w:rsidRPr="00593558"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  <w:lang w:eastAsia="pl-PL"/>
              </w:rPr>
              <w:t xml:space="preserve">miejsce człowieka i jego podmiotowość </w:t>
            </w:r>
            <w:r w:rsidRPr="00593558"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  <w:lang w:eastAsia="pl-PL"/>
              </w:rPr>
              <w:br/>
              <w:t>w organizacji.</w:t>
            </w:r>
          </w:p>
        </w:tc>
        <w:tc>
          <w:tcPr>
            <w:tcW w:w="241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399274" w14:textId="6A35576C" w:rsidR="00CC3394" w:rsidRPr="00593558" w:rsidRDefault="00CC3394" w:rsidP="0036098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</w:p>
        </w:tc>
      </w:tr>
      <w:tr w:rsidR="00CC3394" w:rsidRPr="00593558" w14:paraId="6A6D22EE" w14:textId="77777777" w:rsidTr="00593558">
        <w:trPr>
          <w:trHeight w:val="567"/>
          <w:jc w:val="center"/>
        </w:trPr>
        <w:tc>
          <w:tcPr>
            <w:tcW w:w="140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217660C" w14:textId="77777777" w:rsidR="00CC3394" w:rsidRPr="00593558" w:rsidRDefault="00CC3394" w:rsidP="003609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6B2C429" w14:textId="312956FF" w:rsidR="00CC3394" w:rsidRPr="00593558" w:rsidRDefault="00CC3394" w:rsidP="002B1F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KP_W10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1C1EA8" w14:textId="704F5832" w:rsidR="00CC3394" w:rsidRPr="00593558" w:rsidRDefault="00CC3394" w:rsidP="005935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EPW4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38D0CAA1" w14:textId="27B5DE6C" w:rsidR="00CC3394" w:rsidRPr="00593558" w:rsidRDefault="00CC3394" w:rsidP="0036244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  <w:lang w:eastAsia="pl-PL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 xml:space="preserve">Student zna i rozumie </w:t>
            </w:r>
            <w:r w:rsidRPr="00593558"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  <w:lang w:eastAsia="pl-PL"/>
              </w:rPr>
              <w:t xml:space="preserve">zasady i normy prawne, etyczne </w:t>
            </w:r>
            <w:r w:rsidRPr="00593558"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  <w:lang w:eastAsia="pl-PL"/>
              </w:rPr>
              <w:br/>
              <w:t>oraz ich specyfikę organizujące struktury administracji.</w:t>
            </w:r>
          </w:p>
        </w:tc>
        <w:tc>
          <w:tcPr>
            <w:tcW w:w="241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CFA53C9" w14:textId="77777777" w:rsidR="00CC3394" w:rsidRPr="00593558" w:rsidRDefault="00CC3394" w:rsidP="0036098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</w:p>
        </w:tc>
      </w:tr>
      <w:tr w:rsidR="00CC3394" w:rsidRPr="00593558" w14:paraId="0A3A90B0" w14:textId="77777777" w:rsidTr="00593558">
        <w:trPr>
          <w:trHeight w:val="794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7A73B" w14:textId="6CB0B297" w:rsidR="00CC3394" w:rsidRPr="00593558" w:rsidRDefault="00CC3394" w:rsidP="00CC4FB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  <w:t>Umiejętności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1A4D35" w14:textId="07396E07" w:rsidR="00CC3394" w:rsidRPr="00593558" w:rsidRDefault="00CC3394" w:rsidP="00D449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KP_U01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3C34B1" w14:textId="542F0FCE" w:rsidR="00CC3394" w:rsidRPr="00593558" w:rsidRDefault="00CC3394" w:rsidP="005935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EPU1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left w:w="106" w:type="dxa"/>
            </w:tcMar>
            <w:vAlign w:val="center"/>
          </w:tcPr>
          <w:p w14:paraId="2FB23DEE" w14:textId="33167C62" w:rsidR="00CC3394" w:rsidRPr="00593558" w:rsidRDefault="00CC3394" w:rsidP="0036244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bookmarkStart w:id="3" w:name="_Hlk117550936"/>
            <w:r w:rsidRPr="00593558">
              <w:rPr>
                <w:rFonts w:ascii="Times New Roman" w:hAnsi="Times New Roman" w:cs="Times New Roman"/>
                <w:sz w:val="19"/>
                <w:szCs w:val="19"/>
              </w:rPr>
              <w:t xml:space="preserve">Student potrafi analizować, interpretować przebieg i przyczyny zjawisk i procesów społecznych, prawnych i ekonomicznych zachodzących </w:t>
            </w:r>
            <w:r w:rsidR="00951599">
              <w:rPr>
                <w:rFonts w:ascii="Times New Roman" w:hAnsi="Times New Roman" w:cs="Times New Roman"/>
                <w:sz w:val="19"/>
                <w:szCs w:val="19"/>
              </w:rPr>
              <w:br/>
            </w: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w instytucji, w której odbywa praktykę</w:t>
            </w:r>
            <w:bookmarkEnd w:id="3"/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241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A774D9" w14:textId="0C159915" w:rsidR="00CC3394" w:rsidRPr="00593558" w:rsidRDefault="00CC3394" w:rsidP="00CC4FB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</w:p>
        </w:tc>
      </w:tr>
      <w:tr w:rsidR="00CC3394" w:rsidRPr="00593558" w14:paraId="52B864CF" w14:textId="77777777" w:rsidTr="00593558">
        <w:trPr>
          <w:trHeight w:val="794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5A681C" w14:textId="77777777" w:rsidR="00CC3394" w:rsidRPr="00593558" w:rsidRDefault="00CC3394" w:rsidP="00CC4FB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58CA33" w14:textId="413EC84D" w:rsidR="00CC3394" w:rsidRPr="00593558" w:rsidRDefault="00CC3394" w:rsidP="00D449AB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KP_U02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51B9B4" w14:textId="2C7E2CF3" w:rsidR="00CC3394" w:rsidRPr="00593558" w:rsidRDefault="00CC3394" w:rsidP="005935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EPU2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left w:w="106" w:type="dxa"/>
            </w:tcMar>
            <w:vAlign w:val="center"/>
          </w:tcPr>
          <w:p w14:paraId="0E4E0A8E" w14:textId="352857CD" w:rsidR="00CC3394" w:rsidRPr="00593558" w:rsidRDefault="00CC3394" w:rsidP="0036244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Student potrafi wykorzystaniem metod i narzędzi pozyskiwać informacje i na ich podstawie analizować i prognozować konkretne procesy administracyjno-prawne.</w:t>
            </w:r>
          </w:p>
        </w:tc>
        <w:tc>
          <w:tcPr>
            <w:tcW w:w="241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F7AD18" w14:textId="515814E0" w:rsidR="00CC3394" w:rsidRPr="00593558" w:rsidRDefault="00CC3394" w:rsidP="00CC4FB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</w:p>
        </w:tc>
      </w:tr>
      <w:tr w:rsidR="00CC3394" w:rsidRPr="00593558" w14:paraId="16E653DA" w14:textId="77777777" w:rsidTr="00593558">
        <w:trPr>
          <w:trHeight w:val="397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03D038C" w14:textId="77777777" w:rsidR="00CC3394" w:rsidRPr="00593558" w:rsidRDefault="00CC3394" w:rsidP="00CC4FB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FBDF510" w14:textId="20970FEF" w:rsidR="00CC3394" w:rsidRPr="00593558" w:rsidRDefault="00CC3394" w:rsidP="00D449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KP_U04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6F5389" w14:textId="7F8F3B51" w:rsidR="00CC3394" w:rsidRPr="00593558" w:rsidRDefault="00CC3394" w:rsidP="005935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EPU3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left w:w="106" w:type="dxa"/>
            </w:tcMar>
            <w:vAlign w:val="center"/>
          </w:tcPr>
          <w:p w14:paraId="0AE477D4" w14:textId="5EFBEDAF" w:rsidR="00CC3394" w:rsidRPr="00593558" w:rsidRDefault="00CC3394" w:rsidP="0036244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Student potrafi przewidywać skutki podjętych decyzji.</w:t>
            </w:r>
          </w:p>
        </w:tc>
        <w:tc>
          <w:tcPr>
            <w:tcW w:w="241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9D5B74F" w14:textId="64A8578B" w:rsidR="00CC3394" w:rsidRPr="00593558" w:rsidRDefault="00CC3394" w:rsidP="00CC4FB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</w:p>
        </w:tc>
      </w:tr>
      <w:tr w:rsidR="00CC3394" w:rsidRPr="00593558" w14:paraId="27AB0A14" w14:textId="77777777" w:rsidTr="00593558">
        <w:trPr>
          <w:trHeight w:val="567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52F6E" w14:textId="31D81F6C" w:rsidR="00CC3394" w:rsidRPr="00593558" w:rsidRDefault="00CC3394" w:rsidP="00D449A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  <w:t xml:space="preserve">Kompetencje społeczne 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F96371" w14:textId="3D11C3DE" w:rsidR="00CC3394" w:rsidRPr="00593558" w:rsidRDefault="00CC3394" w:rsidP="00D449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1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KP_K01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8CB5C" w14:textId="3AD8FB4B" w:rsidR="00CC3394" w:rsidRPr="00593558" w:rsidRDefault="00CC3394" w:rsidP="005935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EPK1</w:t>
            </w:r>
          </w:p>
        </w:tc>
        <w:tc>
          <w:tcPr>
            <w:tcW w:w="5670" w:type="dxa"/>
            <w:tcBorders>
              <w:top w:val="single" w:sz="12" w:space="0" w:color="auto"/>
              <w:bottom w:val="single" w:sz="12" w:space="0" w:color="auto"/>
            </w:tcBorders>
            <w:tcMar>
              <w:left w:w="106" w:type="dxa"/>
            </w:tcMar>
            <w:vAlign w:val="center"/>
          </w:tcPr>
          <w:p w14:paraId="374E2BB7" w14:textId="01DA29B8" w:rsidR="00CC3394" w:rsidRPr="00593558" w:rsidRDefault="00CC3394" w:rsidP="0036244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 xml:space="preserve">Student jest gotów do krytycznej oceny posiadanej wiedzy </w:t>
            </w:r>
            <w:r w:rsidRPr="00593558">
              <w:rPr>
                <w:rFonts w:ascii="Times New Roman" w:hAnsi="Times New Roman" w:cs="Times New Roman"/>
                <w:sz w:val="19"/>
                <w:szCs w:val="19"/>
              </w:rPr>
              <w:br/>
              <w:t>i umiejętności.</w:t>
            </w:r>
          </w:p>
        </w:tc>
        <w:tc>
          <w:tcPr>
            <w:tcW w:w="241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EFD429" w14:textId="5B502411" w:rsidR="00CC3394" w:rsidRPr="00593558" w:rsidRDefault="00CC3394" w:rsidP="00D449A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</w:p>
        </w:tc>
      </w:tr>
      <w:tr w:rsidR="00CC3394" w:rsidRPr="00593558" w14:paraId="256C34F7" w14:textId="77777777" w:rsidTr="00593558">
        <w:trPr>
          <w:trHeight w:val="567"/>
          <w:jc w:val="center"/>
        </w:trPr>
        <w:tc>
          <w:tcPr>
            <w:tcW w:w="140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F9D5BB6" w14:textId="77777777" w:rsidR="00CC3394" w:rsidRPr="00593558" w:rsidRDefault="00CC3394" w:rsidP="00D449A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93F87B" w14:textId="77777777" w:rsidR="00CC3394" w:rsidRPr="00593558" w:rsidRDefault="00CC3394" w:rsidP="00D449A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KP_K06</w:t>
            </w:r>
          </w:p>
          <w:p w14:paraId="62D447FB" w14:textId="60B088E8" w:rsidR="00CC3394" w:rsidRPr="00593558" w:rsidRDefault="00CC3394" w:rsidP="00D449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1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KP_K04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DA537C" w14:textId="312D4BC8" w:rsidR="00CC3394" w:rsidRPr="00593558" w:rsidRDefault="00CC3394" w:rsidP="005935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1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EPK2</w:t>
            </w:r>
          </w:p>
        </w:tc>
        <w:tc>
          <w:tcPr>
            <w:tcW w:w="5670" w:type="dxa"/>
            <w:tcBorders>
              <w:top w:val="single" w:sz="12" w:space="0" w:color="auto"/>
              <w:bottom w:val="single" w:sz="12" w:space="0" w:color="auto"/>
            </w:tcBorders>
            <w:tcMar>
              <w:left w:w="106" w:type="dxa"/>
            </w:tcMar>
            <w:vAlign w:val="center"/>
          </w:tcPr>
          <w:p w14:paraId="46C173B8" w14:textId="297F34D6" w:rsidR="00CC3394" w:rsidRPr="00593558" w:rsidRDefault="00CC3394" w:rsidP="0036244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Student jest gotów do poczucia etycznej i społecznej odpowiedzialności w zakresie wykonywanego zawodu.</w:t>
            </w: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681321D" w14:textId="103A3EB3" w:rsidR="00CC3394" w:rsidRPr="00593558" w:rsidRDefault="00CC3394" w:rsidP="00D449A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</w:p>
        </w:tc>
      </w:tr>
      <w:tr w:rsidR="000512C2" w:rsidRPr="00593558" w14:paraId="683EEB67" w14:textId="77777777" w:rsidTr="00593558">
        <w:trPr>
          <w:trHeight w:val="227"/>
          <w:jc w:val="center"/>
        </w:trPr>
        <w:tc>
          <w:tcPr>
            <w:tcW w:w="1118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tcMar>
              <w:left w:w="92" w:type="dxa"/>
            </w:tcMar>
            <w:vAlign w:val="center"/>
          </w:tcPr>
          <w:p w14:paraId="06BEFEBA" w14:textId="77777777" w:rsidR="000512C2" w:rsidRPr="00593558" w:rsidRDefault="000512C2" w:rsidP="000512C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bookmarkStart w:id="4" w:name="_Hlk189998167"/>
            <w:bookmarkEnd w:id="2"/>
          </w:p>
        </w:tc>
      </w:tr>
      <w:tr w:rsidR="000512C2" w:rsidRPr="00593558" w14:paraId="258C5481" w14:textId="77777777" w:rsidTr="00593558">
        <w:trPr>
          <w:trHeight w:val="340"/>
          <w:jc w:val="center"/>
        </w:trPr>
        <w:tc>
          <w:tcPr>
            <w:tcW w:w="1118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8D7B01F" w14:textId="47047CDB" w:rsidR="000512C2" w:rsidRPr="00593558" w:rsidRDefault="000512C2" w:rsidP="000512C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  <w:t>PRAKTYKA II</w:t>
            </w:r>
          </w:p>
        </w:tc>
      </w:tr>
      <w:tr w:rsidR="00362448" w:rsidRPr="00593558" w14:paraId="3C74753D" w14:textId="77777777" w:rsidTr="00593558">
        <w:trPr>
          <w:trHeight w:val="340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B38362B" w14:textId="77777777" w:rsidR="00362448" w:rsidRPr="00593558" w:rsidRDefault="00362448" w:rsidP="00E54976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682D42F" w14:textId="77777777" w:rsidR="00362448" w:rsidRPr="00593558" w:rsidRDefault="00362448" w:rsidP="00E54976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  <w:t>EK*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12CA44" w14:textId="77777777" w:rsidR="00362448" w:rsidRPr="00593558" w:rsidRDefault="00362448" w:rsidP="00E54976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  <w:t>EP**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FE67F93" w14:textId="77777777" w:rsidR="00362448" w:rsidRPr="00593558" w:rsidRDefault="00362448" w:rsidP="00E54976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B90153" w14:textId="77777777" w:rsidR="00362448" w:rsidRPr="00593558" w:rsidRDefault="00362448" w:rsidP="00E54976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  <w:t>Metody weryfikacji</w:t>
            </w:r>
          </w:p>
        </w:tc>
      </w:tr>
      <w:tr w:rsidR="0054106F" w:rsidRPr="00593558" w14:paraId="4B61BD4D" w14:textId="77777777" w:rsidTr="00593558">
        <w:trPr>
          <w:trHeight w:val="737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AC285D1" w14:textId="77777777" w:rsidR="0054106F" w:rsidRPr="00593558" w:rsidRDefault="0054106F" w:rsidP="0054106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  <w:t>Wiedza</w:t>
            </w:r>
          </w:p>
          <w:p w14:paraId="739488E6" w14:textId="77777777" w:rsidR="0054106F" w:rsidRPr="00593558" w:rsidRDefault="0054106F" w:rsidP="0054106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54E7ED" w14:textId="59C9B624" w:rsidR="0054106F" w:rsidRPr="00593558" w:rsidRDefault="0054106F" w:rsidP="005410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KP_W04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52390D" w14:textId="77777777" w:rsidR="0054106F" w:rsidRPr="00593558" w:rsidRDefault="0054106F" w:rsidP="005410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EPW1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35638C47" w14:textId="197A4161" w:rsidR="0054106F" w:rsidRPr="00593558" w:rsidRDefault="0054106F" w:rsidP="0054106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Student zna i rozumie zasady funkcjonowania wybranych działów podmiotu, w którym odbywa praktykę oraz specyfikę środowiska zawodowego.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3FF390" w14:textId="77777777" w:rsidR="00593558" w:rsidRPr="00593558" w:rsidRDefault="00593558" w:rsidP="0059355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Obserwacja i ocena pracy studenta przez zakładowego opiekuna praktyk pod względem realizacji zakładanych efektów uczenia się.</w:t>
            </w:r>
          </w:p>
          <w:p w14:paraId="5A6FAC9C" w14:textId="77777777" w:rsidR="00593558" w:rsidRPr="00593558" w:rsidRDefault="00593558" w:rsidP="00593558">
            <w:pPr>
              <w:suppressAutoHyphens/>
              <w:spacing w:before="80"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Analiza przez wydziałowego opiekuna praktyk złożonego przez studenta dziennika praktyk z opisem wykonywanych czynności, oceną osiągnięcia poszczególnych efektów uczenia się i opisową opinią o przebiegu praktyki.</w:t>
            </w:r>
          </w:p>
          <w:p w14:paraId="4709507E" w14:textId="093DB996" w:rsidR="0054106F" w:rsidRPr="00593558" w:rsidRDefault="00593558" w:rsidP="0059355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Rozmowa studenta 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br/>
              <w:t>z wydziałowym opiekunem praktyk na temat praktyki, jej przebiegu i spostrzeżeń oraz doświadczeń studenta zdobytych podczas praktyki – po jej zakończeniu.</w:t>
            </w:r>
          </w:p>
        </w:tc>
      </w:tr>
      <w:tr w:rsidR="00CC3394" w:rsidRPr="00593558" w14:paraId="02C7073F" w14:textId="77777777" w:rsidTr="00593558">
        <w:trPr>
          <w:trHeight w:val="794"/>
          <w:jc w:val="center"/>
        </w:trPr>
        <w:tc>
          <w:tcPr>
            <w:tcW w:w="140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FA81068" w14:textId="77777777" w:rsidR="00CC3394" w:rsidRPr="00593558" w:rsidRDefault="00CC3394" w:rsidP="00E5497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8A5306" w14:textId="0621B957" w:rsidR="00CC3394" w:rsidRPr="00593558" w:rsidRDefault="00CC3394" w:rsidP="00E549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KP_W06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A00716" w14:textId="77777777" w:rsidR="00CC3394" w:rsidRPr="00593558" w:rsidRDefault="00CC3394" w:rsidP="00E549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EPW2 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0C3CC537" w14:textId="00AE803D" w:rsidR="00CC3394" w:rsidRPr="00593558" w:rsidRDefault="00CC3394" w:rsidP="00E5497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 xml:space="preserve">Student zna i rozumie procesy zmian, jakie zachodzą w strukturze organizacyjnej podmiotu, ich przebieg, skalę i konsekwencje </w:t>
            </w:r>
            <w:r w:rsidR="00951599">
              <w:rPr>
                <w:rFonts w:ascii="Times New Roman" w:hAnsi="Times New Roman" w:cs="Times New Roman"/>
                <w:sz w:val="19"/>
                <w:szCs w:val="19"/>
              </w:rPr>
              <w:br/>
            </w: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oraz wpływające na nie czynniki.</w:t>
            </w:r>
          </w:p>
        </w:tc>
        <w:tc>
          <w:tcPr>
            <w:tcW w:w="241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26689F4" w14:textId="77777777" w:rsidR="00CC3394" w:rsidRPr="00593558" w:rsidRDefault="00CC3394" w:rsidP="00E5497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</w:p>
        </w:tc>
      </w:tr>
      <w:tr w:rsidR="00CC3394" w:rsidRPr="00593558" w14:paraId="4790D8C7" w14:textId="77777777" w:rsidTr="00593558">
        <w:trPr>
          <w:trHeight w:val="567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3859A0F" w14:textId="77777777" w:rsidR="00CC3394" w:rsidRPr="00593558" w:rsidRDefault="00CC3394" w:rsidP="00E5497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  <w:t>Umiejętności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12" w:space="0" w:color="00000A"/>
              <w:right w:val="single" w:sz="12" w:space="0" w:color="auto"/>
            </w:tcBorders>
            <w:shd w:val="clear" w:color="auto" w:fill="FFFFFF"/>
            <w:vAlign w:val="center"/>
          </w:tcPr>
          <w:p w14:paraId="3773DF02" w14:textId="240E7967" w:rsidR="00CC3394" w:rsidRPr="00593558" w:rsidRDefault="00CC3394" w:rsidP="00E5497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KP_U06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3F13FC" w14:textId="77777777" w:rsidR="00CC3394" w:rsidRPr="00593558" w:rsidRDefault="00CC3394" w:rsidP="00E549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EPU1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left w:w="106" w:type="dxa"/>
            </w:tcMar>
            <w:vAlign w:val="center"/>
          </w:tcPr>
          <w:p w14:paraId="55EE9698" w14:textId="4A45511A" w:rsidR="00CC3394" w:rsidRPr="00593558" w:rsidRDefault="00CC3394" w:rsidP="00E5497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Student potrafi w sposób prawidłowy wyszukiwać i posługiwać się obowiązującymi przepisami prawa.</w:t>
            </w:r>
          </w:p>
        </w:tc>
        <w:tc>
          <w:tcPr>
            <w:tcW w:w="241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D141C5C" w14:textId="77777777" w:rsidR="00CC3394" w:rsidRPr="00593558" w:rsidRDefault="00CC3394" w:rsidP="00E5497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</w:p>
        </w:tc>
      </w:tr>
      <w:tr w:rsidR="00CC3394" w:rsidRPr="00593558" w14:paraId="727DC938" w14:textId="77777777" w:rsidTr="00593558">
        <w:trPr>
          <w:trHeight w:val="794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AD91E97" w14:textId="77777777" w:rsidR="00CC3394" w:rsidRPr="00593558" w:rsidRDefault="00CC3394" w:rsidP="00E5497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12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774799" w14:textId="5097C19F" w:rsidR="00CC3394" w:rsidRPr="00593558" w:rsidRDefault="00CC3394" w:rsidP="00E54976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19"/>
                <w:szCs w:val="19"/>
                <w:lang w:eastAsia="zh-CN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0269A8" w14:textId="77777777" w:rsidR="00CC3394" w:rsidRPr="00593558" w:rsidRDefault="00CC3394" w:rsidP="00E549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EPU2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left w:w="106" w:type="dxa"/>
            </w:tcMar>
            <w:vAlign w:val="center"/>
          </w:tcPr>
          <w:p w14:paraId="6C9C5142" w14:textId="13783064" w:rsidR="00CC3394" w:rsidRPr="00593558" w:rsidRDefault="00CC3394" w:rsidP="00E5497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Student potrafi na podstawie obowiązujących przepisów prawa wyjaśniać, argumentować oraz uzasadniać konkretne działania podejmowane na poszczególnych stanowiskach pracy.</w:t>
            </w:r>
          </w:p>
        </w:tc>
        <w:tc>
          <w:tcPr>
            <w:tcW w:w="241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E63B4D" w14:textId="77777777" w:rsidR="00CC3394" w:rsidRPr="00593558" w:rsidRDefault="00CC3394" w:rsidP="00E5497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</w:p>
        </w:tc>
      </w:tr>
      <w:tr w:rsidR="00CC3394" w:rsidRPr="00593558" w14:paraId="2164191E" w14:textId="77777777" w:rsidTr="00593558">
        <w:trPr>
          <w:trHeight w:val="567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C91E2DE" w14:textId="77777777" w:rsidR="00CC3394" w:rsidRPr="00593558" w:rsidRDefault="00CC3394" w:rsidP="0060521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12" w:space="0" w:color="00000A"/>
              <w:right w:val="single" w:sz="12" w:space="0" w:color="auto"/>
            </w:tcBorders>
            <w:shd w:val="clear" w:color="auto" w:fill="FFFFFF"/>
            <w:vAlign w:val="center"/>
          </w:tcPr>
          <w:p w14:paraId="73B932A4" w14:textId="58CACF8D" w:rsidR="00CC3394" w:rsidRPr="00593558" w:rsidRDefault="00CC3394" w:rsidP="0060521A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KP_U07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D8AF2C" w14:textId="788D8D46" w:rsidR="00CC3394" w:rsidRPr="00593558" w:rsidRDefault="00CC3394" w:rsidP="006052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EPU3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left w:w="106" w:type="dxa"/>
            </w:tcMar>
            <w:vAlign w:val="center"/>
          </w:tcPr>
          <w:p w14:paraId="6DC4EC8B" w14:textId="417A6652" w:rsidR="00CC3394" w:rsidRPr="00593558" w:rsidRDefault="00CC3394" w:rsidP="0060521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 xml:space="preserve">Student potrafi prawidłowo i praktycznie posługiwać się terminologią </w:t>
            </w:r>
            <w:r w:rsidR="00951599">
              <w:rPr>
                <w:rFonts w:ascii="Times New Roman" w:hAnsi="Times New Roman" w:cs="Times New Roman"/>
                <w:sz w:val="19"/>
                <w:szCs w:val="19"/>
              </w:rPr>
              <w:br/>
            </w: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z zakresu administracji.</w:t>
            </w:r>
          </w:p>
        </w:tc>
        <w:tc>
          <w:tcPr>
            <w:tcW w:w="241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B38E3A" w14:textId="77777777" w:rsidR="00CC3394" w:rsidRPr="00593558" w:rsidRDefault="00CC3394" w:rsidP="0060521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</w:p>
        </w:tc>
      </w:tr>
      <w:tr w:rsidR="00CC3394" w:rsidRPr="00593558" w14:paraId="5E573986" w14:textId="77777777" w:rsidTr="00593558">
        <w:trPr>
          <w:trHeight w:val="794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E9D57C9" w14:textId="77777777" w:rsidR="00CC3394" w:rsidRPr="00593558" w:rsidRDefault="00CC3394" w:rsidP="0060521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12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53DB055" w14:textId="31086B8C" w:rsidR="00CC3394" w:rsidRPr="00593558" w:rsidRDefault="00CC3394" w:rsidP="006052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A27F73" w14:textId="7AB5124B" w:rsidR="00CC3394" w:rsidRPr="00593558" w:rsidRDefault="00CC3394" w:rsidP="0060521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EPU4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left w:w="106" w:type="dxa"/>
            </w:tcMar>
            <w:vAlign w:val="center"/>
          </w:tcPr>
          <w:p w14:paraId="07003F10" w14:textId="13CBCC25" w:rsidR="00CC3394" w:rsidRPr="00593558" w:rsidRDefault="00CC3394" w:rsidP="0060521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Student potrafi wyjaśniać konkretne zjawiska i procesy administracyjno-prawne zachodzące w instytucji/urzędzie/firmie za pomocą poznanych norm i reguł.</w:t>
            </w:r>
          </w:p>
        </w:tc>
        <w:tc>
          <w:tcPr>
            <w:tcW w:w="241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F800BF3" w14:textId="77777777" w:rsidR="00CC3394" w:rsidRPr="00593558" w:rsidRDefault="00CC3394" w:rsidP="0060521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</w:p>
        </w:tc>
      </w:tr>
      <w:tr w:rsidR="00CC3394" w:rsidRPr="00593558" w14:paraId="0519C248" w14:textId="77777777" w:rsidTr="00951599">
        <w:trPr>
          <w:trHeight w:val="567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346B820" w14:textId="77777777" w:rsidR="00CC3394" w:rsidRPr="00593558" w:rsidRDefault="00CC3394" w:rsidP="0060521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  <w:t xml:space="preserve">Kompetencje społeczne 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B12736C" w14:textId="0B614E6B" w:rsidR="00CC3394" w:rsidRPr="00593558" w:rsidRDefault="00CC3394" w:rsidP="006052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1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KP_K03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E2E13B" w14:textId="77777777" w:rsidR="00CC3394" w:rsidRPr="00593558" w:rsidRDefault="00CC3394" w:rsidP="006052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EPK1</w:t>
            </w:r>
          </w:p>
        </w:tc>
        <w:tc>
          <w:tcPr>
            <w:tcW w:w="5670" w:type="dxa"/>
            <w:tcBorders>
              <w:top w:val="single" w:sz="12" w:space="0" w:color="auto"/>
              <w:bottom w:val="single" w:sz="12" w:space="0" w:color="auto"/>
            </w:tcBorders>
            <w:tcMar>
              <w:left w:w="106" w:type="dxa"/>
            </w:tcMar>
            <w:vAlign w:val="center"/>
          </w:tcPr>
          <w:p w14:paraId="33E77CF6" w14:textId="14BFF3C7" w:rsidR="00CC3394" w:rsidRPr="00593558" w:rsidRDefault="00CC3394" w:rsidP="0060521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 xml:space="preserve">Student jest gotów do uznawania znaczenia wiedzy </w:t>
            </w:r>
            <w:r w:rsidR="0054106F" w:rsidRPr="00593558">
              <w:rPr>
                <w:rFonts w:ascii="Times New Roman" w:hAnsi="Times New Roman" w:cs="Times New Roman"/>
                <w:sz w:val="19"/>
                <w:szCs w:val="19"/>
              </w:rPr>
              <w:br/>
            </w: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w rozwiazywaniu problemów praktycznych.</w:t>
            </w:r>
          </w:p>
        </w:tc>
        <w:tc>
          <w:tcPr>
            <w:tcW w:w="241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2B1ABD4" w14:textId="77777777" w:rsidR="00CC3394" w:rsidRPr="00593558" w:rsidRDefault="00CC3394" w:rsidP="0060521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</w:p>
        </w:tc>
      </w:tr>
      <w:tr w:rsidR="00CC3394" w:rsidRPr="00593558" w14:paraId="03C02FD6" w14:textId="77777777" w:rsidTr="00951599">
        <w:trPr>
          <w:trHeight w:val="567"/>
          <w:jc w:val="center"/>
        </w:trPr>
        <w:tc>
          <w:tcPr>
            <w:tcW w:w="140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83EE49A" w14:textId="77777777" w:rsidR="00CC3394" w:rsidRPr="00593558" w:rsidRDefault="00CC3394" w:rsidP="0060521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E1884D8" w14:textId="239FB1F0" w:rsidR="00CC3394" w:rsidRPr="00593558" w:rsidRDefault="00CC3394" w:rsidP="006052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1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KP_K08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DAD0E43" w14:textId="77777777" w:rsidR="00CC3394" w:rsidRPr="00593558" w:rsidRDefault="00CC3394" w:rsidP="006052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1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EPK2</w:t>
            </w:r>
          </w:p>
        </w:tc>
        <w:tc>
          <w:tcPr>
            <w:tcW w:w="5670" w:type="dxa"/>
            <w:tcBorders>
              <w:top w:val="single" w:sz="12" w:space="0" w:color="auto"/>
              <w:bottom w:val="single" w:sz="12" w:space="0" w:color="auto"/>
            </w:tcBorders>
            <w:tcMar>
              <w:left w:w="106" w:type="dxa"/>
            </w:tcMar>
            <w:vAlign w:val="center"/>
          </w:tcPr>
          <w:p w14:paraId="5308F83B" w14:textId="6BD22151" w:rsidR="00CC3394" w:rsidRPr="00593558" w:rsidRDefault="00CC3394" w:rsidP="0024460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Student jest gotów do kreatywnego myślenia i działania w sposób przedsiębiorczy.</w:t>
            </w: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A27CBBF" w14:textId="77777777" w:rsidR="00CC3394" w:rsidRPr="00593558" w:rsidRDefault="00CC3394" w:rsidP="0060521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</w:p>
        </w:tc>
      </w:tr>
    </w:tbl>
    <w:p w14:paraId="38CC7A8A" w14:textId="77777777" w:rsidR="00951599" w:rsidRDefault="00951599">
      <w:bookmarkStart w:id="5" w:name="_Hlk187822368"/>
      <w:bookmarkStart w:id="6" w:name="_Hlk190000031"/>
      <w:r>
        <w:br w:type="page"/>
      </w:r>
    </w:p>
    <w:tbl>
      <w:tblPr>
        <w:tblW w:w="11172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391"/>
        <w:gridCol w:w="992"/>
        <w:gridCol w:w="709"/>
        <w:gridCol w:w="5670"/>
        <w:gridCol w:w="2410"/>
      </w:tblGrid>
      <w:tr w:rsidR="00C02B74" w:rsidRPr="00593558" w14:paraId="3556612C" w14:textId="77777777" w:rsidTr="00951599">
        <w:trPr>
          <w:trHeight w:val="340"/>
          <w:jc w:val="center"/>
        </w:trPr>
        <w:tc>
          <w:tcPr>
            <w:tcW w:w="1117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9F4F48C" w14:textId="3A465F8D" w:rsidR="00C02B74" w:rsidRPr="00593558" w:rsidRDefault="00C02B74" w:rsidP="00E5497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  <w:lastRenderedPageBreak/>
              <w:t>PRAKTYKA III</w:t>
            </w:r>
          </w:p>
        </w:tc>
      </w:tr>
      <w:tr w:rsidR="00C02B74" w:rsidRPr="00593558" w14:paraId="04E1913B" w14:textId="77777777" w:rsidTr="00951599">
        <w:trPr>
          <w:trHeight w:val="340"/>
          <w:jc w:val="center"/>
        </w:trPr>
        <w:tc>
          <w:tcPr>
            <w:tcW w:w="13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DAA54F" w14:textId="77777777" w:rsidR="00C02B74" w:rsidRPr="00593558" w:rsidRDefault="00C02B74" w:rsidP="00E54976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80496BF" w14:textId="77777777" w:rsidR="00C02B74" w:rsidRPr="00593558" w:rsidRDefault="00C02B74" w:rsidP="00E54976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  <w:t>EK*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180F6D" w14:textId="77777777" w:rsidR="00C02B74" w:rsidRPr="00593558" w:rsidRDefault="00C02B74" w:rsidP="00E54976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  <w:t>EP**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D14B3F9" w14:textId="77777777" w:rsidR="00C02B74" w:rsidRPr="00593558" w:rsidRDefault="00C02B74" w:rsidP="00E54976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491618" w14:textId="77777777" w:rsidR="00C02B74" w:rsidRPr="00593558" w:rsidRDefault="00C02B74" w:rsidP="00E54976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  <w:t>Metody weryfikacji</w:t>
            </w:r>
          </w:p>
        </w:tc>
      </w:tr>
      <w:bookmarkEnd w:id="4"/>
      <w:bookmarkEnd w:id="5"/>
      <w:tr w:rsidR="0054106F" w:rsidRPr="00593558" w14:paraId="5271CCC3" w14:textId="77777777" w:rsidTr="00951599">
        <w:trPr>
          <w:trHeight w:val="850"/>
          <w:jc w:val="center"/>
        </w:trPr>
        <w:tc>
          <w:tcPr>
            <w:tcW w:w="139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C8D374F" w14:textId="77777777" w:rsidR="0054106F" w:rsidRPr="00593558" w:rsidRDefault="0054106F" w:rsidP="0054106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  <w:t>Wiedza</w:t>
            </w:r>
          </w:p>
          <w:p w14:paraId="308FB85A" w14:textId="77777777" w:rsidR="0054106F" w:rsidRPr="00593558" w:rsidRDefault="0054106F" w:rsidP="0054106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12" w:space="0" w:color="00000A"/>
              <w:right w:val="single" w:sz="12" w:space="0" w:color="auto"/>
            </w:tcBorders>
            <w:shd w:val="clear" w:color="auto" w:fill="FFFFFF"/>
            <w:vAlign w:val="center"/>
          </w:tcPr>
          <w:p w14:paraId="1659B257" w14:textId="77777777" w:rsidR="0054106F" w:rsidRPr="00593558" w:rsidRDefault="0054106F" w:rsidP="005410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KP_W04</w:t>
            </w:r>
          </w:p>
          <w:p w14:paraId="14A028B1" w14:textId="0A1B7579" w:rsidR="0054106F" w:rsidRPr="00593558" w:rsidRDefault="0054106F" w:rsidP="005410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KP_W08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45D987" w14:textId="77777777" w:rsidR="0054106F" w:rsidRPr="00593558" w:rsidRDefault="0054106F" w:rsidP="005410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EPW1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15B6F7F9" w14:textId="1D466241" w:rsidR="0054106F" w:rsidRPr="00593558" w:rsidRDefault="0054106F" w:rsidP="0054106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Student zna i rozumie metody i narzędzia, za pomocą których odbywa się proces pozyskiwania danych w instytucji, w której odbywa praktykę.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D848D5A" w14:textId="77777777" w:rsidR="00C2151C" w:rsidRPr="00593558" w:rsidRDefault="00C2151C" w:rsidP="00C2151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Obserwacja i ocena pracy studenta przez zakładowego opiekuna praktyk pod względem realizacji zakładanych efektów uczenia się.</w:t>
            </w:r>
          </w:p>
          <w:p w14:paraId="712F8EDB" w14:textId="77777777" w:rsidR="00C2151C" w:rsidRPr="00593558" w:rsidRDefault="00C2151C" w:rsidP="00C2151C">
            <w:pPr>
              <w:suppressAutoHyphens/>
              <w:spacing w:before="80"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Analiza przez wydziałowego opiekuna praktyk złożonego przez studenta dziennika praktyk z opisem wykonywanych czynności, oceną osiągnięcia poszczególnych efektów uczenia się i opisową opinią o przebiegu praktyki.</w:t>
            </w:r>
          </w:p>
          <w:p w14:paraId="2753BC76" w14:textId="48886D9B" w:rsidR="0054106F" w:rsidRPr="00593558" w:rsidRDefault="00C2151C" w:rsidP="00C2151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Rozmowa studenta 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br/>
              <w:t>z wydziałowym opiekunem praktyk na temat praktyki, jej przebiegu i spostrzeżeń oraz doświadczeń studenta zdobytych podczas praktyki – po jej zakończeniu.</w:t>
            </w:r>
          </w:p>
        </w:tc>
      </w:tr>
      <w:tr w:rsidR="00CC3394" w:rsidRPr="00593558" w14:paraId="00819DC1" w14:textId="77777777" w:rsidTr="00951599">
        <w:trPr>
          <w:trHeight w:val="850"/>
          <w:jc w:val="center"/>
        </w:trPr>
        <w:tc>
          <w:tcPr>
            <w:tcW w:w="139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2C94322" w14:textId="77777777" w:rsidR="00CC3394" w:rsidRPr="00593558" w:rsidRDefault="00CC3394" w:rsidP="00E5497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12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E215794" w14:textId="7C1F5EC0" w:rsidR="00CC3394" w:rsidRPr="00593558" w:rsidRDefault="00CC3394" w:rsidP="00C02B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2995B7" w14:textId="77777777" w:rsidR="00CC3394" w:rsidRPr="00593558" w:rsidRDefault="00CC3394" w:rsidP="00E549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EPW2 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66617C39" w14:textId="1C31303A" w:rsidR="00CC3394" w:rsidRPr="00593558" w:rsidRDefault="00CC3394" w:rsidP="00E5497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Student zna i rozumie poszczególne obszary działalności administracyjnej podmiotu oraz procesy w nich i między nimi zachodzące.</w:t>
            </w:r>
          </w:p>
        </w:tc>
        <w:tc>
          <w:tcPr>
            <w:tcW w:w="241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E78261" w14:textId="77777777" w:rsidR="00CC3394" w:rsidRPr="00593558" w:rsidRDefault="00CC3394" w:rsidP="00E5497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</w:p>
        </w:tc>
      </w:tr>
      <w:tr w:rsidR="00CC3394" w:rsidRPr="00593558" w14:paraId="589FACBC" w14:textId="77777777" w:rsidTr="00951599">
        <w:trPr>
          <w:trHeight w:val="850"/>
          <w:jc w:val="center"/>
        </w:trPr>
        <w:tc>
          <w:tcPr>
            <w:tcW w:w="139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78DB8C7" w14:textId="77777777" w:rsidR="00CC3394" w:rsidRPr="00593558" w:rsidRDefault="00CC3394" w:rsidP="00C02B7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  <w:t>Umiejętności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00000A"/>
              <w:right w:val="single" w:sz="12" w:space="0" w:color="auto"/>
            </w:tcBorders>
            <w:shd w:val="clear" w:color="auto" w:fill="FFFFFF"/>
            <w:vAlign w:val="center"/>
          </w:tcPr>
          <w:p w14:paraId="62F65E98" w14:textId="56990061" w:rsidR="00CC3394" w:rsidRPr="00593558" w:rsidRDefault="00CC3394" w:rsidP="00C02B74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19"/>
                <w:szCs w:val="19"/>
              </w:rPr>
            </w:pPr>
            <w:r w:rsidRPr="00593558">
              <w:rPr>
                <w:rFonts w:ascii="Times New Roman" w:eastAsiaTheme="minorHAnsi" w:hAnsi="Times New Roman" w:cs="Times New Roman"/>
                <w:kern w:val="0"/>
                <w:sz w:val="19"/>
                <w:szCs w:val="19"/>
              </w:rPr>
              <w:t>KP_U03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97CA52" w14:textId="77777777" w:rsidR="00CC3394" w:rsidRPr="00593558" w:rsidRDefault="00CC3394" w:rsidP="00C02B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EPU1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left w:w="106" w:type="dxa"/>
            </w:tcMar>
            <w:vAlign w:val="center"/>
          </w:tcPr>
          <w:p w14:paraId="7A396688" w14:textId="153E08B1" w:rsidR="00CC3394" w:rsidRPr="00593558" w:rsidRDefault="00CC3394" w:rsidP="00C02B7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Student potrafi opisywać i analizować problemy z zakresu zleconych zadań korzystając z odpowiednich metod i narzędzi administracyjnych.</w:t>
            </w:r>
          </w:p>
        </w:tc>
        <w:tc>
          <w:tcPr>
            <w:tcW w:w="241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71F58D6" w14:textId="77777777" w:rsidR="00CC3394" w:rsidRPr="00593558" w:rsidRDefault="00CC3394" w:rsidP="00C02B7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</w:p>
        </w:tc>
      </w:tr>
      <w:tr w:rsidR="00CC3394" w:rsidRPr="00593558" w14:paraId="2D822A02" w14:textId="77777777" w:rsidTr="00951599">
        <w:trPr>
          <w:trHeight w:val="850"/>
          <w:jc w:val="center"/>
        </w:trPr>
        <w:tc>
          <w:tcPr>
            <w:tcW w:w="139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0B27B79" w14:textId="77777777" w:rsidR="00CC3394" w:rsidRPr="00593558" w:rsidRDefault="00CC3394" w:rsidP="00C02B7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 w:val="restart"/>
            <w:tcBorders>
              <w:left w:val="single" w:sz="12" w:space="0" w:color="00000A"/>
              <w:right w:val="single" w:sz="12" w:space="0" w:color="auto"/>
            </w:tcBorders>
            <w:shd w:val="clear" w:color="auto" w:fill="FFFFFF"/>
            <w:vAlign w:val="center"/>
          </w:tcPr>
          <w:p w14:paraId="5A3775E5" w14:textId="59E589F9" w:rsidR="00CC3394" w:rsidRPr="00593558" w:rsidRDefault="00CC3394" w:rsidP="00C02B74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19"/>
                <w:szCs w:val="19"/>
              </w:rPr>
            </w:pPr>
            <w:r w:rsidRPr="00593558">
              <w:rPr>
                <w:rFonts w:ascii="Times New Roman" w:eastAsiaTheme="minorHAnsi" w:hAnsi="Times New Roman" w:cs="Times New Roman"/>
                <w:kern w:val="0"/>
                <w:sz w:val="19"/>
                <w:szCs w:val="19"/>
              </w:rPr>
              <w:t>KP_U08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B2C117" w14:textId="77777777" w:rsidR="00CC3394" w:rsidRPr="00593558" w:rsidRDefault="00CC3394" w:rsidP="00C02B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EPU2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left w:w="106" w:type="dxa"/>
            </w:tcMar>
            <w:vAlign w:val="center"/>
          </w:tcPr>
          <w:p w14:paraId="10A647B4" w14:textId="0FB4408B" w:rsidR="00CC3394" w:rsidRPr="00593558" w:rsidRDefault="00CC3394" w:rsidP="00C02B7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Student potrafi komunikować się z pracownikami urzędu/instytucji/firmy i utrzymywać właściwe relacje w środowisku zawodowym, negocjować i prowadzić negocjacje.</w:t>
            </w:r>
          </w:p>
        </w:tc>
        <w:tc>
          <w:tcPr>
            <w:tcW w:w="241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6198EA5" w14:textId="77777777" w:rsidR="00CC3394" w:rsidRPr="00593558" w:rsidRDefault="00CC3394" w:rsidP="00C02B7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</w:p>
        </w:tc>
      </w:tr>
      <w:tr w:rsidR="00CC3394" w:rsidRPr="00593558" w14:paraId="65A1DD3D" w14:textId="77777777" w:rsidTr="00951599">
        <w:trPr>
          <w:trHeight w:val="850"/>
          <w:jc w:val="center"/>
        </w:trPr>
        <w:tc>
          <w:tcPr>
            <w:tcW w:w="139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5924EF0" w14:textId="77777777" w:rsidR="00CC3394" w:rsidRPr="00593558" w:rsidRDefault="00CC3394" w:rsidP="00C02B7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12" w:space="0" w:color="00000A"/>
              <w:right w:val="single" w:sz="12" w:space="0" w:color="auto"/>
            </w:tcBorders>
            <w:shd w:val="clear" w:color="auto" w:fill="FFFFFF"/>
            <w:vAlign w:val="center"/>
          </w:tcPr>
          <w:p w14:paraId="08EB4095" w14:textId="3E3F9ACC" w:rsidR="00CC3394" w:rsidRPr="00593558" w:rsidRDefault="00CC3394" w:rsidP="00C02B74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19"/>
                <w:szCs w:val="19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193D1D" w14:textId="77777777" w:rsidR="00CC3394" w:rsidRPr="00593558" w:rsidRDefault="00CC3394" w:rsidP="00C02B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EPU3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left w:w="106" w:type="dxa"/>
            </w:tcMar>
            <w:vAlign w:val="center"/>
          </w:tcPr>
          <w:p w14:paraId="174A6917" w14:textId="111CD0E4" w:rsidR="00CC3394" w:rsidRPr="00593558" w:rsidRDefault="00CC3394" w:rsidP="00C02B7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 xml:space="preserve">Student potrafi komunikować się zarówno ze współpracownikami </w:t>
            </w:r>
            <w:r w:rsidR="00951599">
              <w:rPr>
                <w:rFonts w:ascii="Times New Roman" w:hAnsi="Times New Roman" w:cs="Times New Roman"/>
                <w:sz w:val="19"/>
                <w:szCs w:val="19"/>
              </w:rPr>
              <w:br/>
            </w: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jak i klientami urzędu/instytucji/firmy, stosując w tym celu różne metody i technik.</w:t>
            </w:r>
          </w:p>
        </w:tc>
        <w:tc>
          <w:tcPr>
            <w:tcW w:w="241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CAE4BE2" w14:textId="77777777" w:rsidR="00CC3394" w:rsidRPr="00593558" w:rsidRDefault="00CC3394" w:rsidP="00C02B7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</w:p>
        </w:tc>
      </w:tr>
      <w:tr w:rsidR="00CC3394" w:rsidRPr="00593558" w14:paraId="736062D8" w14:textId="77777777" w:rsidTr="00951599">
        <w:trPr>
          <w:trHeight w:val="567"/>
          <w:jc w:val="center"/>
        </w:trPr>
        <w:tc>
          <w:tcPr>
            <w:tcW w:w="139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AED1DB4" w14:textId="77777777" w:rsidR="00CC3394" w:rsidRPr="00593558" w:rsidRDefault="00CC3394" w:rsidP="00C02B7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  <w:t xml:space="preserve">Kompetencje społeczne 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7A6574" w14:textId="77777777" w:rsidR="00CC3394" w:rsidRPr="00593558" w:rsidRDefault="00CC3394" w:rsidP="00C02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KP_K06</w:t>
            </w:r>
          </w:p>
          <w:p w14:paraId="65994513" w14:textId="3D92FAFE" w:rsidR="00CC3394" w:rsidRPr="00593558" w:rsidRDefault="00CC3394" w:rsidP="00C02B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KP_K07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FBDD11" w14:textId="77777777" w:rsidR="00CC3394" w:rsidRPr="00593558" w:rsidRDefault="00CC3394" w:rsidP="00C02B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EPK1</w:t>
            </w:r>
          </w:p>
        </w:tc>
        <w:tc>
          <w:tcPr>
            <w:tcW w:w="5670" w:type="dxa"/>
            <w:tcBorders>
              <w:top w:val="single" w:sz="12" w:space="0" w:color="auto"/>
              <w:bottom w:val="single" w:sz="12" w:space="0" w:color="auto"/>
            </w:tcBorders>
            <w:tcMar>
              <w:left w:w="106" w:type="dxa"/>
            </w:tcMar>
            <w:vAlign w:val="center"/>
          </w:tcPr>
          <w:p w14:paraId="305CB5FC" w14:textId="6A796BBD" w:rsidR="00CC3394" w:rsidRPr="00593558" w:rsidRDefault="00CC3394" w:rsidP="00C02B7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Student jest gotów do pracy w zespole, przyjmowania w nim różnych ról i przestrzegania zasad etyki zawodowej pracownika administracji.</w:t>
            </w:r>
          </w:p>
        </w:tc>
        <w:tc>
          <w:tcPr>
            <w:tcW w:w="241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BE5218" w14:textId="77777777" w:rsidR="00CC3394" w:rsidRPr="00593558" w:rsidRDefault="00CC3394" w:rsidP="00C02B7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</w:p>
        </w:tc>
      </w:tr>
      <w:tr w:rsidR="00CC3394" w:rsidRPr="00593558" w14:paraId="51910E52" w14:textId="77777777" w:rsidTr="00951599">
        <w:trPr>
          <w:trHeight w:val="850"/>
          <w:jc w:val="center"/>
        </w:trPr>
        <w:tc>
          <w:tcPr>
            <w:tcW w:w="139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3BCE9AF" w14:textId="77777777" w:rsidR="00CC3394" w:rsidRPr="00593558" w:rsidRDefault="00CC3394" w:rsidP="00C02B7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15DCA19" w14:textId="42069A21" w:rsidR="00CC3394" w:rsidRPr="00593558" w:rsidRDefault="00CC3394" w:rsidP="00C02B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KP_K09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61EEDA8" w14:textId="77777777" w:rsidR="00CC3394" w:rsidRPr="00593558" w:rsidRDefault="00CC3394" w:rsidP="00C02B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1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EPK2</w:t>
            </w:r>
          </w:p>
        </w:tc>
        <w:tc>
          <w:tcPr>
            <w:tcW w:w="5670" w:type="dxa"/>
            <w:tcBorders>
              <w:top w:val="single" w:sz="12" w:space="0" w:color="auto"/>
              <w:bottom w:val="single" w:sz="12" w:space="0" w:color="auto"/>
            </w:tcBorders>
            <w:tcMar>
              <w:left w:w="106" w:type="dxa"/>
            </w:tcMar>
            <w:vAlign w:val="center"/>
          </w:tcPr>
          <w:p w14:paraId="7B90384B" w14:textId="6923B600" w:rsidR="00CC3394" w:rsidRPr="00593558" w:rsidRDefault="00CC3394" w:rsidP="00C02B74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Student jest gotów do odpowiedniego planowania i określania priorytetów służących realizacji przez siebie lub innych określonego zadnia i zarządzaniu nim.</w:t>
            </w: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CC9585" w14:textId="77777777" w:rsidR="00CC3394" w:rsidRPr="00593558" w:rsidRDefault="00CC3394" w:rsidP="00C02B7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</w:p>
        </w:tc>
      </w:tr>
      <w:tr w:rsidR="003902C9" w:rsidRPr="00593558" w14:paraId="3458C8E0" w14:textId="77777777" w:rsidTr="00951599">
        <w:trPr>
          <w:trHeight w:val="227"/>
          <w:jc w:val="center"/>
        </w:trPr>
        <w:tc>
          <w:tcPr>
            <w:tcW w:w="11172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tcMar>
              <w:left w:w="92" w:type="dxa"/>
            </w:tcMar>
            <w:vAlign w:val="center"/>
          </w:tcPr>
          <w:p w14:paraId="0CE47B3F" w14:textId="77777777" w:rsidR="003902C9" w:rsidRPr="00593558" w:rsidRDefault="003902C9" w:rsidP="00C3742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</w:p>
        </w:tc>
      </w:tr>
      <w:bookmarkEnd w:id="6"/>
      <w:tr w:rsidR="003902C9" w:rsidRPr="00593558" w14:paraId="0EE46411" w14:textId="77777777" w:rsidTr="00951599">
        <w:trPr>
          <w:trHeight w:val="340"/>
          <w:jc w:val="center"/>
        </w:trPr>
        <w:tc>
          <w:tcPr>
            <w:tcW w:w="1117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D35AABF" w14:textId="0418BF90" w:rsidR="003902C9" w:rsidRPr="00593558" w:rsidRDefault="003902C9" w:rsidP="00E5497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  <w:t>PRAKTYKA I</w:t>
            </w:r>
            <w:r w:rsidR="00CC3394" w:rsidRPr="00593558"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  <w:t>V</w:t>
            </w:r>
          </w:p>
        </w:tc>
      </w:tr>
      <w:tr w:rsidR="003902C9" w:rsidRPr="00593558" w14:paraId="1B29653D" w14:textId="77777777" w:rsidTr="00951599">
        <w:trPr>
          <w:trHeight w:val="340"/>
          <w:jc w:val="center"/>
        </w:trPr>
        <w:tc>
          <w:tcPr>
            <w:tcW w:w="13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ADF8B42" w14:textId="77777777" w:rsidR="003902C9" w:rsidRPr="00593558" w:rsidRDefault="003902C9" w:rsidP="00E54976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CEE4DD4" w14:textId="77777777" w:rsidR="003902C9" w:rsidRPr="00593558" w:rsidRDefault="003902C9" w:rsidP="00E54976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  <w:t>EK*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2C7263" w14:textId="77777777" w:rsidR="003902C9" w:rsidRPr="00593558" w:rsidRDefault="003902C9" w:rsidP="00E54976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  <w:t>EP**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D2D3EE5" w14:textId="77777777" w:rsidR="003902C9" w:rsidRPr="00593558" w:rsidRDefault="003902C9" w:rsidP="00E54976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BD2A5A4" w14:textId="77777777" w:rsidR="003902C9" w:rsidRPr="00593558" w:rsidRDefault="003902C9" w:rsidP="00E54976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  <w:t>Metody weryfikacji</w:t>
            </w:r>
          </w:p>
        </w:tc>
      </w:tr>
      <w:tr w:rsidR="0054106F" w:rsidRPr="00593558" w14:paraId="6295D4A2" w14:textId="77777777" w:rsidTr="00951599">
        <w:trPr>
          <w:trHeight w:val="567"/>
          <w:jc w:val="center"/>
        </w:trPr>
        <w:tc>
          <w:tcPr>
            <w:tcW w:w="139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E1D94C7" w14:textId="77777777" w:rsidR="0054106F" w:rsidRPr="00593558" w:rsidRDefault="0054106F" w:rsidP="0054106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  <w:t>Wiedza</w:t>
            </w:r>
          </w:p>
          <w:p w14:paraId="6FE151EF" w14:textId="77777777" w:rsidR="0054106F" w:rsidRPr="00593558" w:rsidRDefault="0054106F" w:rsidP="0054106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12" w:space="0" w:color="00000A"/>
              <w:right w:val="single" w:sz="12" w:space="0" w:color="auto"/>
            </w:tcBorders>
            <w:shd w:val="clear" w:color="auto" w:fill="FFFFFF"/>
            <w:vAlign w:val="center"/>
          </w:tcPr>
          <w:p w14:paraId="5823FFB5" w14:textId="06ED6860" w:rsidR="0054106F" w:rsidRPr="00593558" w:rsidRDefault="0054106F" w:rsidP="005410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KP_W09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159A6B" w14:textId="77777777" w:rsidR="0054106F" w:rsidRPr="00593558" w:rsidRDefault="0054106F" w:rsidP="005410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EPW1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6FD1E8A3" w14:textId="19867DBE" w:rsidR="0054106F" w:rsidRPr="00593558" w:rsidRDefault="0054106F" w:rsidP="0054106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 xml:space="preserve">Student zna i rozumie zasady, metody, techniki i narzędzia służące </w:t>
            </w:r>
            <w:r w:rsidR="00951599">
              <w:rPr>
                <w:rFonts w:ascii="Times New Roman" w:hAnsi="Times New Roman" w:cs="Times New Roman"/>
                <w:sz w:val="19"/>
                <w:szCs w:val="19"/>
              </w:rPr>
              <w:br/>
            </w: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do interpretacji przepisów prawnych.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7D1F52" w14:textId="77777777" w:rsidR="00C2151C" w:rsidRPr="00593558" w:rsidRDefault="00C2151C" w:rsidP="00C2151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Obserwacja i ocena pracy studenta przez zakładowego opiekuna praktyk pod względem realizacji zakładanych efektów uczenia się.</w:t>
            </w:r>
          </w:p>
          <w:p w14:paraId="6B27741D" w14:textId="77777777" w:rsidR="00C2151C" w:rsidRPr="00593558" w:rsidRDefault="00C2151C" w:rsidP="00C2151C">
            <w:pPr>
              <w:suppressAutoHyphens/>
              <w:spacing w:before="80"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Analiza przez wydziałowego opiekuna praktyk złożonego przez studenta dziennika praktyk z opisem wykonywanych czynności, oceną osiągnięcia poszczególnych efektów uczenia się i opisową opinią o przebiegu praktyki.</w:t>
            </w:r>
          </w:p>
          <w:p w14:paraId="62D6B976" w14:textId="639E68E1" w:rsidR="0054106F" w:rsidRPr="00593558" w:rsidRDefault="00C2151C" w:rsidP="00C2151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Rozmowa studenta 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br/>
              <w:t>z wydziałowym opiekunem praktyk na temat praktyki, jej przebiegu i spostrzeżeń oraz doświadczeń studenta zdobytych podczas praktyki – po jej zakończeniu.</w:t>
            </w:r>
          </w:p>
        </w:tc>
      </w:tr>
      <w:tr w:rsidR="00CC3394" w:rsidRPr="00593558" w14:paraId="606C4E2F" w14:textId="77777777" w:rsidTr="00951599">
        <w:trPr>
          <w:trHeight w:val="567"/>
          <w:jc w:val="center"/>
        </w:trPr>
        <w:tc>
          <w:tcPr>
            <w:tcW w:w="139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90B32DB" w14:textId="77777777" w:rsidR="00CC3394" w:rsidRPr="00593558" w:rsidRDefault="00CC3394" w:rsidP="00E5497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12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DAAB388" w14:textId="77777777" w:rsidR="00CC3394" w:rsidRPr="00593558" w:rsidRDefault="00CC3394" w:rsidP="00E549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B6362F" w14:textId="77777777" w:rsidR="00CC3394" w:rsidRPr="00593558" w:rsidRDefault="00CC3394" w:rsidP="00E549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EPW2 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51497161" w14:textId="57929D5E" w:rsidR="00CC3394" w:rsidRPr="00593558" w:rsidRDefault="00CC3394" w:rsidP="00E5497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 xml:space="preserve">Student zna i rozumie </w:t>
            </w:r>
            <w:r w:rsidR="00C3742A" w:rsidRPr="00593558">
              <w:rPr>
                <w:rFonts w:ascii="Times New Roman" w:hAnsi="Times New Roman" w:cs="Times New Roman"/>
                <w:sz w:val="19"/>
                <w:szCs w:val="19"/>
              </w:rPr>
              <w:t xml:space="preserve">obowiązujące uregulowania prawne i zasady </w:t>
            </w:r>
            <w:r w:rsidR="00951599">
              <w:rPr>
                <w:rFonts w:ascii="Times New Roman" w:hAnsi="Times New Roman" w:cs="Times New Roman"/>
                <w:sz w:val="19"/>
                <w:szCs w:val="19"/>
              </w:rPr>
              <w:br/>
            </w:r>
            <w:r w:rsidR="00C3742A" w:rsidRPr="00593558">
              <w:rPr>
                <w:rFonts w:ascii="Times New Roman" w:hAnsi="Times New Roman" w:cs="Times New Roman"/>
                <w:sz w:val="19"/>
                <w:szCs w:val="19"/>
              </w:rPr>
              <w:t>oraz ich interpretacje.</w:t>
            </w:r>
          </w:p>
        </w:tc>
        <w:tc>
          <w:tcPr>
            <w:tcW w:w="241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98F7AF2" w14:textId="77777777" w:rsidR="00CC3394" w:rsidRPr="00593558" w:rsidRDefault="00CC3394" w:rsidP="00E5497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</w:p>
        </w:tc>
      </w:tr>
      <w:tr w:rsidR="00C3742A" w:rsidRPr="00593558" w14:paraId="282B7CE6" w14:textId="77777777" w:rsidTr="00951599">
        <w:trPr>
          <w:trHeight w:val="567"/>
          <w:jc w:val="center"/>
        </w:trPr>
        <w:tc>
          <w:tcPr>
            <w:tcW w:w="139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6004AB9" w14:textId="77777777" w:rsidR="00C3742A" w:rsidRPr="00593558" w:rsidRDefault="00C3742A" w:rsidP="00C3742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  <w:t>Umiejętności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</w:tcBorders>
            <w:vAlign w:val="center"/>
          </w:tcPr>
          <w:p w14:paraId="443F7964" w14:textId="100701A2" w:rsidR="00C3742A" w:rsidRPr="00593558" w:rsidRDefault="00C3742A" w:rsidP="00C3742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KP_U05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20D788" w14:textId="77777777" w:rsidR="00C3742A" w:rsidRPr="00593558" w:rsidRDefault="00C3742A" w:rsidP="00C3742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EPU1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left w:w="106" w:type="dxa"/>
            </w:tcMar>
            <w:vAlign w:val="center"/>
          </w:tcPr>
          <w:p w14:paraId="50F94CF4" w14:textId="2EABF398" w:rsidR="00C3742A" w:rsidRPr="00593558" w:rsidRDefault="00C3742A" w:rsidP="00C3742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 xml:space="preserve">Student potrafi przeprowadzać analizy, stawiać hipotezy, wnioskować </w:t>
            </w:r>
            <w:r w:rsidR="00951599">
              <w:rPr>
                <w:rFonts w:ascii="Times New Roman" w:hAnsi="Times New Roman" w:cs="Times New Roman"/>
                <w:sz w:val="19"/>
                <w:szCs w:val="19"/>
              </w:rPr>
              <w:br/>
            </w: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w zakresie zadań administracji.</w:t>
            </w:r>
          </w:p>
        </w:tc>
        <w:tc>
          <w:tcPr>
            <w:tcW w:w="241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70A1099" w14:textId="77777777" w:rsidR="00C3742A" w:rsidRPr="00593558" w:rsidRDefault="00C3742A" w:rsidP="00C3742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</w:p>
        </w:tc>
      </w:tr>
      <w:tr w:rsidR="00C3742A" w:rsidRPr="00593558" w14:paraId="21AC00AB" w14:textId="77777777" w:rsidTr="00951599">
        <w:trPr>
          <w:trHeight w:val="850"/>
          <w:jc w:val="center"/>
        </w:trPr>
        <w:tc>
          <w:tcPr>
            <w:tcW w:w="139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3BE865C" w14:textId="77777777" w:rsidR="00C3742A" w:rsidRPr="00593558" w:rsidRDefault="00C3742A" w:rsidP="00C3742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bottom w:val="single" w:sz="12" w:space="0" w:color="auto"/>
            </w:tcBorders>
            <w:vAlign w:val="center"/>
          </w:tcPr>
          <w:p w14:paraId="3F353CA8" w14:textId="77777777" w:rsidR="00C3742A" w:rsidRPr="00593558" w:rsidRDefault="00C3742A" w:rsidP="00C3742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64CC93" w14:textId="17C741E7" w:rsidR="00C3742A" w:rsidRPr="00593558" w:rsidRDefault="00C3742A" w:rsidP="00C3742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EPU2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left w:w="106" w:type="dxa"/>
            </w:tcMar>
            <w:vAlign w:val="center"/>
          </w:tcPr>
          <w:p w14:paraId="4E09118C" w14:textId="15ACDCE5" w:rsidR="00C3742A" w:rsidRPr="00593558" w:rsidRDefault="00C3742A" w:rsidP="00C3742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Student potrafi rozwiązywać zadania praktyczne z zakresu administracji z wykorzystaniem dostępnych danych, informacji i obserwacji uzyskanych w organizacji.</w:t>
            </w:r>
          </w:p>
        </w:tc>
        <w:tc>
          <w:tcPr>
            <w:tcW w:w="241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F3024C" w14:textId="77777777" w:rsidR="00C3742A" w:rsidRPr="00593558" w:rsidRDefault="00C3742A" w:rsidP="00C3742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</w:p>
        </w:tc>
      </w:tr>
      <w:tr w:rsidR="00C3742A" w:rsidRPr="00593558" w14:paraId="0B89BAFD" w14:textId="77777777" w:rsidTr="00951599">
        <w:trPr>
          <w:trHeight w:val="567"/>
          <w:jc w:val="center"/>
        </w:trPr>
        <w:tc>
          <w:tcPr>
            <w:tcW w:w="139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76349B0" w14:textId="77777777" w:rsidR="00C3742A" w:rsidRPr="00593558" w:rsidRDefault="00C3742A" w:rsidP="00C3742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70EBF61" w14:textId="77777777" w:rsidR="00C3742A" w:rsidRPr="00593558" w:rsidRDefault="00C3742A" w:rsidP="00C3742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KP_U08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D0A8ED" w14:textId="5B60907B" w:rsidR="00C3742A" w:rsidRPr="00593558" w:rsidRDefault="00C3742A" w:rsidP="00C3742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EPU3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left w:w="106" w:type="dxa"/>
            </w:tcMar>
            <w:vAlign w:val="center"/>
          </w:tcPr>
          <w:p w14:paraId="0EED9140" w14:textId="0A174B4A" w:rsidR="00C3742A" w:rsidRPr="00593558" w:rsidRDefault="00C3742A" w:rsidP="00C3742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Student potrafi realizować zadania i podejmować działania zarówno samodzielnie, jak i w zespole.</w:t>
            </w:r>
          </w:p>
        </w:tc>
        <w:tc>
          <w:tcPr>
            <w:tcW w:w="241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AE9EF2F" w14:textId="77777777" w:rsidR="00C3742A" w:rsidRPr="00593558" w:rsidRDefault="00C3742A" w:rsidP="00C3742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</w:p>
        </w:tc>
      </w:tr>
      <w:tr w:rsidR="00C3742A" w:rsidRPr="00593558" w14:paraId="6C98E46D" w14:textId="77777777" w:rsidTr="00951599">
        <w:trPr>
          <w:trHeight w:val="567"/>
          <w:jc w:val="center"/>
        </w:trPr>
        <w:tc>
          <w:tcPr>
            <w:tcW w:w="139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DD73861" w14:textId="77777777" w:rsidR="00C3742A" w:rsidRPr="00593558" w:rsidRDefault="00C3742A" w:rsidP="00C3742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49AAB1F" w14:textId="65F297D9" w:rsidR="00C3742A" w:rsidRPr="00593558" w:rsidRDefault="00C3742A" w:rsidP="00C3742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KP_U09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A37B7C" w14:textId="6C44AB4E" w:rsidR="00C3742A" w:rsidRPr="00593558" w:rsidRDefault="00C3742A" w:rsidP="00C3742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EPU4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left w:w="106" w:type="dxa"/>
            </w:tcMar>
            <w:vAlign w:val="center"/>
          </w:tcPr>
          <w:p w14:paraId="66C518DD" w14:textId="7577F82B" w:rsidR="00C3742A" w:rsidRPr="00593558" w:rsidRDefault="00C3742A" w:rsidP="00C3742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Student potrafi uczestniczyć w dyskusji, merytorycznie argumentować oraz formułować wnioski.</w:t>
            </w:r>
          </w:p>
        </w:tc>
        <w:tc>
          <w:tcPr>
            <w:tcW w:w="241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57C7CD" w14:textId="77777777" w:rsidR="00C3742A" w:rsidRPr="00593558" w:rsidRDefault="00C3742A" w:rsidP="00C3742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</w:p>
        </w:tc>
      </w:tr>
      <w:tr w:rsidR="00C3742A" w:rsidRPr="00593558" w14:paraId="09FD81F6" w14:textId="77777777" w:rsidTr="00951599">
        <w:trPr>
          <w:trHeight w:val="850"/>
          <w:jc w:val="center"/>
        </w:trPr>
        <w:tc>
          <w:tcPr>
            <w:tcW w:w="139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0802B73" w14:textId="77777777" w:rsidR="00C3742A" w:rsidRPr="00593558" w:rsidRDefault="00C3742A" w:rsidP="00C3742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  <w:t xml:space="preserve">Kompetencje społeczne 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4B14C" w14:textId="24B70DFB" w:rsidR="00C3742A" w:rsidRPr="00593558" w:rsidRDefault="00C3742A" w:rsidP="00C37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KP_K02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2282F6" w14:textId="77777777" w:rsidR="00C3742A" w:rsidRPr="00593558" w:rsidRDefault="00C3742A" w:rsidP="00C3742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EPK1</w:t>
            </w:r>
          </w:p>
        </w:tc>
        <w:tc>
          <w:tcPr>
            <w:tcW w:w="5670" w:type="dxa"/>
            <w:tcBorders>
              <w:top w:val="single" w:sz="12" w:space="0" w:color="auto"/>
              <w:bottom w:val="single" w:sz="12" w:space="0" w:color="auto"/>
            </w:tcBorders>
            <w:tcMar>
              <w:left w:w="106" w:type="dxa"/>
            </w:tcMar>
            <w:vAlign w:val="center"/>
          </w:tcPr>
          <w:p w14:paraId="4706BC62" w14:textId="79AC55F2" w:rsidR="00C3742A" w:rsidRPr="00593558" w:rsidRDefault="00C3742A" w:rsidP="00C3742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Student jest gotów do ustawicznego kształcenia i ciągłego doskonalenia swoich kompetencji wyznaczających możliwości własnego rozwoju.</w:t>
            </w:r>
          </w:p>
        </w:tc>
        <w:tc>
          <w:tcPr>
            <w:tcW w:w="241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875CB1A" w14:textId="77777777" w:rsidR="00C3742A" w:rsidRPr="00593558" w:rsidRDefault="00C3742A" w:rsidP="00C3742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</w:p>
        </w:tc>
      </w:tr>
      <w:tr w:rsidR="00C3742A" w:rsidRPr="00593558" w14:paraId="731574F1" w14:textId="77777777" w:rsidTr="00951599">
        <w:trPr>
          <w:trHeight w:val="850"/>
          <w:jc w:val="center"/>
        </w:trPr>
        <w:tc>
          <w:tcPr>
            <w:tcW w:w="139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D6F61DA" w14:textId="77777777" w:rsidR="00C3742A" w:rsidRPr="00593558" w:rsidRDefault="00C3742A" w:rsidP="00C3742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509DDD6" w14:textId="35E9ABC1" w:rsidR="00C3742A" w:rsidRPr="00593558" w:rsidRDefault="00C3742A" w:rsidP="00C3742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KP_K07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9014F6" w14:textId="77777777" w:rsidR="00C3742A" w:rsidRPr="00593558" w:rsidRDefault="00C3742A" w:rsidP="00C3742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1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>EPK2</w:t>
            </w:r>
          </w:p>
        </w:tc>
        <w:tc>
          <w:tcPr>
            <w:tcW w:w="5670" w:type="dxa"/>
            <w:tcBorders>
              <w:top w:val="single" w:sz="12" w:space="0" w:color="auto"/>
              <w:bottom w:val="single" w:sz="12" w:space="0" w:color="auto"/>
            </w:tcBorders>
            <w:tcMar>
              <w:left w:w="106" w:type="dxa"/>
            </w:tcMar>
            <w:vAlign w:val="center"/>
          </w:tcPr>
          <w:p w14:paraId="50810060" w14:textId="515062AD" w:rsidR="00C3742A" w:rsidRPr="00593558" w:rsidRDefault="00C3742A" w:rsidP="00C3742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hAnsi="Times New Roman" w:cs="Times New Roman"/>
                <w:sz w:val="19"/>
                <w:szCs w:val="19"/>
              </w:rPr>
              <w:t xml:space="preserve">Student jest gotów do odpowiedzialnego pełnienia ról zawodowych </w:t>
            </w:r>
            <w:r w:rsidRPr="00593558">
              <w:rPr>
                <w:rFonts w:ascii="Times New Roman" w:hAnsi="Times New Roman" w:cs="Times New Roman"/>
                <w:sz w:val="19"/>
                <w:szCs w:val="19"/>
              </w:rPr>
              <w:br/>
              <w:t>i dbałości o dorobek zawodu, projektowania własnego rozwoju zawodowego.</w:t>
            </w: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FF84900" w14:textId="77777777" w:rsidR="00C3742A" w:rsidRPr="00593558" w:rsidRDefault="00C3742A" w:rsidP="00C3742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</w:p>
        </w:tc>
      </w:tr>
    </w:tbl>
    <w:p w14:paraId="0FE5D11A" w14:textId="77777777" w:rsidR="00951599" w:rsidRDefault="00951599"/>
    <w:tbl>
      <w:tblPr>
        <w:tblW w:w="11184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9624"/>
        <w:gridCol w:w="1560"/>
      </w:tblGrid>
      <w:tr w:rsidR="00C3742A" w:rsidRPr="00593558" w14:paraId="7CF35869" w14:textId="77777777" w:rsidTr="00593558">
        <w:trPr>
          <w:trHeight w:val="277"/>
          <w:jc w:val="center"/>
        </w:trPr>
        <w:tc>
          <w:tcPr>
            <w:tcW w:w="9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AFC03F" w14:textId="77777777" w:rsidR="00C3742A" w:rsidRPr="00593558" w:rsidRDefault="00C3742A" w:rsidP="00C3742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  <w:lastRenderedPageBreak/>
              <w:t>Treści programowe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6276D" w14:textId="071DC172" w:rsidR="00C3742A" w:rsidRPr="00593558" w:rsidRDefault="004C323D" w:rsidP="00C3742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</w:pPr>
            <w:r w:rsidRPr="004C323D"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  <w:t xml:space="preserve">Efekty </w:t>
            </w:r>
            <w:r w:rsidRPr="004C323D"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  <w:br/>
              <w:t>uczenia się (EP)</w:t>
            </w:r>
          </w:p>
        </w:tc>
      </w:tr>
      <w:tr w:rsidR="00C3742A" w:rsidRPr="00593558" w14:paraId="4D251F58" w14:textId="77777777" w:rsidTr="00593558">
        <w:trPr>
          <w:trHeight w:val="277"/>
          <w:jc w:val="center"/>
        </w:trPr>
        <w:tc>
          <w:tcPr>
            <w:tcW w:w="111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7CFDE5" w14:textId="0CFA40C3" w:rsidR="00C3742A" w:rsidRPr="00593558" w:rsidRDefault="00C3742A" w:rsidP="00C3742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  <w:t>Praktyka zawodowa</w:t>
            </w:r>
          </w:p>
        </w:tc>
      </w:tr>
      <w:tr w:rsidR="0025167B" w:rsidRPr="00593558" w14:paraId="2394D2BA" w14:textId="77777777" w:rsidTr="00951599">
        <w:trPr>
          <w:trHeight w:val="2381"/>
          <w:jc w:val="center"/>
        </w:trPr>
        <w:tc>
          <w:tcPr>
            <w:tcW w:w="9624" w:type="dxa"/>
            <w:tcBorders>
              <w:top w:val="single" w:sz="12" w:space="0" w:color="000000"/>
              <w:left w:val="single" w:sz="12" w:space="0" w:color="00000A"/>
              <w:bottom w:val="single" w:sz="12" w:space="0" w:color="00000A"/>
              <w:right w:val="single" w:sz="6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6C625A6B" w14:textId="77777777" w:rsidR="0025167B" w:rsidRPr="00593558" w:rsidRDefault="0025167B" w:rsidP="00244607">
            <w:pPr>
              <w:widowControl w:val="0"/>
              <w:numPr>
                <w:ilvl w:val="0"/>
                <w:numId w:val="6"/>
              </w:numPr>
              <w:shd w:val="clear" w:color="auto" w:fill="FFFFFF"/>
              <w:suppressAutoHyphens/>
              <w:spacing w:after="0" w:line="240" w:lineRule="auto"/>
              <w:ind w:left="426" w:hanging="357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59355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 xml:space="preserve">Zapoznanie się ze specyfiką </w:t>
            </w:r>
            <w:bookmarkStart w:id="7" w:name="_Hlk117537612"/>
            <w:r w:rsidRPr="0059355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urzędu/instytucji/firmy</w:t>
            </w:r>
            <w:bookmarkEnd w:id="7"/>
            <w:r w:rsidRPr="0059355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, w tym:</w:t>
            </w:r>
          </w:p>
          <w:p w14:paraId="1433B3CF" w14:textId="243CCEAE" w:rsidR="0025167B" w:rsidRPr="00593558" w:rsidRDefault="0025167B" w:rsidP="00244607">
            <w:pPr>
              <w:widowControl w:val="0"/>
              <w:numPr>
                <w:ilvl w:val="0"/>
                <w:numId w:val="7"/>
              </w:numPr>
              <w:shd w:val="clear" w:color="auto" w:fill="FFFFFF"/>
              <w:suppressAutoHyphens/>
              <w:spacing w:after="0" w:line="240" w:lineRule="auto"/>
              <w:ind w:left="746" w:hanging="215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59355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 xml:space="preserve">z zakresem działań i aspektami merytorycznymi oraz formalnoprawnymi, regulującymi funkcjonowanie </w:t>
            </w:r>
            <w:r w:rsidRPr="0059355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br/>
              <w:t>w przestrzeni publicznej;</w:t>
            </w:r>
          </w:p>
          <w:p w14:paraId="1E85C645" w14:textId="77777777" w:rsidR="0025167B" w:rsidRPr="00593558" w:rsidRDefault="0025167B" w:rsidP="00244607">
            <w:pPr>
              <w:widowControl w:val="0"/>
              <w:numPr>
                <w:ilvl w:val="0"/>
                <w:numId w:val="7"/>
              </w:numPr>
              <w:shd w:val="clear" w:color="auto" w:fill="FFFFFF"/>
              <w:suppressAutoHyphens/>
              <w:spacing w:after="0" w:line="240" w:lineRule="auto"/>
              <w:ind w:left="746" w:hanging="215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59355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ze strukturą organizacyjną oraz zakresem czynności poszczególnych jednostek i komórek organizacyjnych;</w:t>
            </w:r>
          </w:p>
          <w:p w14:paraId="0D141624" w14:textId="77777777" w:rsidR="0025167B" w:rsidRPr="00593558" w:rsidRDefault="0025167B" w:rsidP="00244607">
            <w:pPr>
              <w:widowControl w:val="0"/>
              <w:numPr>
                <w:ilvl w:val="0"/>
                <w:numId w:val="7"/>
              </w:numPr>
              <w:shd w:val="clear" w:color="auto" w:fill="FFFFFF"/>
              <w:suppressAutoHyphens/>
              <w:spacing w:after="0" w:line="240" w:lineRule="auto"/>
              <w:ind w:left="746" w:hanging="215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59355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z obowiązującymi aktami prawnymi i procedurami;</w:t>
            </w:r>
          </w:p>
          <w:p w14:paraId="56A22B15" w14:textId="77777777" w:rsidR="0025167B" w:rsidRPr="00593558" w:rsidRDefault="0025167B" w:rsidP="00244607">
            <w:pPr>
              <w:widowControl w:val="0"/>
              <w:numPr>
                <w:ilvl w:val="0"/>
                <w:numId w:val="7"/>
              </w:numPr>
              <w:shd w:val="clear" w:color="auto" w:fill="FFFFFF"/>
              <w:suppressAutoHyphens/>
              <w:spacing w:after="0" w:line="240" w:lineRule="auto"/>
              <w:ind w:left="746" w:hanging="215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59355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z obiegiem informacji i dokumentów oraz sposobem sporządzania i archiwizowania dokumentacji;</w:t>
            </w:r>
          </w:p>
          <w:p w14:paraId="265BB3D3" w14:textId="4BD1A9F8" w:rsidR="0025167B" w:rsidRPr="00593558" w:rsidRDefault="0025167B" w:rsidP="00244607">
            <w:pPr>
              <w:widowControl w:val="0"/>
              <w:numPr>
                <w:ilvl w:val="0"/>
                <w:numId w:val="7"/>
              </w:numPr>
              <w:shd w:val="clear" w:color="auto" w:fill="FFFFFF"/>
              <w:suppressAutoHyphens/>
              <w:spacing w:after="0" w:line="240" w:lineRule="auto"/>
              <w:ind w:left="746" w:hanging="215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59355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 xml:space="preserve">ze stroną finansową oraz z przepisami prawnymi obowiązującymi przy podejmowaniu działań i decyzji </w:t>
            </w:r>
            <w:r w:rsidRPr="0059355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br/>
              <w:t xml:space="preserve">w organizacji, w której student odbywa praktykę; </w:t>
            </w:r>
          </w:p>
          <w:p w14:paraId="67957F68" w14:textId="6CC81946" w:rsidR="0025167B" w:rsidRPr="00593558" w:rsidRDefault="0025167B" w:rsidP="00244607">
            <w:pPr>
              <w:widowControl w:val="0"/>
              <w:numPr>
                <w:ilvl w:val="0"/>
                <w:numId w:val="7"/>
              </w:numPr>
              <w:shd w:val="clear" w:color="auto" w:fill="FFFFFF"/>
              <w:suppressAutoHyphens/>
              <w:spacing w:after="0" w:line="240" w:lineRule="auto"/>
              <w:ind w:left="746" w:hanging="215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59355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z zasadami polityki kadrowej, poziomem i strukturą zatrudnienia, systemem wynagradzania i doskonaleniem kwalifikacji zawodowych.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E02F68" w14:textId="77777777" w:rsidR="004C323D" w:rsidRPr="00F66CC3" w:rsidRDefault="004C323D" w:rsidP="004C323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66CC3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KP_W04</w:t>
            </w:r>
          </w:p>
          <w:p w14:paraId="058791D6" w14:textId="77777777" w:rsidR="004C323D" w:rsidRPr="00F66CC3" w:rsidRDefault="004C323D" w:rsidP="004C323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66CC3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KP_W06</w:t>
            </w:r>
          </w:p>
          <w:p w14:paraId="3CF26555" w14:textId="77777777" w:rsidR="004C323D" w:rsidRPr="00F66CC3" w:rsidRDefault="004C323D" w:rsidP="004C323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66CC3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KP_W07</w:t>
            </w:r>
          </w:p>
          <w:p w14:paraId="3A263643" w14:textId="77777777" w:rsidR="004C323D" w:rsidRPr="00F66CC3" w:rsidRDefault="004C323D" w:rsidP="004C323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66CC3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KP_W08</w:t>
            </w:r>
          </w:p>
          <w:p w14:paraId="66FC6DA5" w14:textId="77777777" w:rsidR="004C323D" w:rsidRPr="00F66CC3" w:rsidRDefault="004C323D" w:rsidP="004C323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66CC3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KP_W09</w:t>
            </w:r>
          </w:p>
          <w:p w14:paraId="7D0753D1" w14:textId="77777777" w:rsidR="004C323D" w:rsidRPr="00F66CC3" w:rsidRDefault="004C323D" w:rsidP="004C323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66CC3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KP_W10</w:t>
            </w:r>
          </w:p>
          <w:p w14:paraId="1D2762F4" w14:textId="77777777" w:rsidR="004C323D" w:rsidRPr="00F66CC3" w:rsidRDefault="004C323D" w:rsidP="004C323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</w:p>
          <w:p w14:paraId="0B0BDF05" w14:textId="77777777" w:rsidR="004C323D" w:rsidRPr="00F66CC3" w:rsidRDefault="004C323D" w:rsidP="004C323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66CC3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KP_U01</w:t>
            </w:r>
          </w:p>
          <w:p w14:paraId="61777504" w14:textId="77777777" w:rsidR="004C323D" w:rsidRPr="00F66CC3" w:rsidRDefault="004C323D" w:rsidP="004C323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66CC3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KP_U02</w:t>
            </w:r>
          </w:p>
          <w:p w14:paraId="3ED10F1E" w14:textId="77777777" w:rsidR="004C323D" w:rsidRPr="00F66CC3" w:rsidRDefault="004C323D" w:rsidP="004C323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66CC3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KP_U03</w:t>
            </w:r>
          </w:p>
          <w:p w14:paraId="753DC49E" w14:textId="77777777" w:rsidR="004C323D" w:rsidRPr="00F66CC3" w:rsidRDefault="004C323D" w:rsidP="004C323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66CC3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KP_U04</w:t>
            </w:r>
          </w:p>
          <w:p w14:paraId="5DACCF9E" w14:textId="77777777" w:rsidR="004C323D" w:rsidRPr="00F66CC3" w:rsidRDefault="004C323D" w:rsidP="004C323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66CC3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KP_U05</w:t>
            </w:r>
          </w:p>
          <w:p w14:paraId="49A5C1BB" w14:textId="77777777" w:rsidR="004C323D" w:rsidRPr="00F66CC3" w:rsidRDefault="004C323D" w:rsidP="004C323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66CC3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KP_U06</w:t>
            </w:r>
          </w:p>
          <w:p w14:paraId="7705FAE5" w14:textId="77777777" w:rsidR="004C323D" w:rsidRPr="00F66CC3" w:rsidRDefault="004C323D" w:rsidP="004C323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66CC3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KP_U07</w:t>
            </w:r>
          </w:p>
          <w:p w14:paraId="3B772CD6" w14:textId="77777777" w:rsidR="004C323D" w:rsidRPr="00F66CC3" w:rsidRDefault="004C323D" w:rsidP="004C323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66CC3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KP_U08</w:t>
            </w:r>
          </w:p>
          <w:p w14:paraId="65FFDB24" w14:textId="77777777" w:rsidR="004C323D" w:rsidRPr="00F66CC3" w:rsidRDefault="004C323D" w:rsidP="004C323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66CC3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KP_U09</w:t>
            </w:r>
          </w:p>
          <w:p w14:paraId="2386E645" w14:textId="77777777" w:rsidR="004C323D" w:rsidRPr="00F66CC3" w:rsidRDefault="004C323D" w:rsidP="004C323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</w:p>
          <w:p w14:paraId="093CB804" w14:textId="77777777" w:rsidR="004C323D" w:rsidRPr="00F66CC3" w:rsidRDefault="004C323D" w:rsidP="004C323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66CC3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KP_K01</w:t>
            </w:r>
          </w:p>
          <w:p w14:paraId="796C27D9" w14:textId="77777777" w:rsidR="004C323D" w:rsidRPr="00F66CC3" w:rsidRDefault="004C323D" w:rsidP="004C323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66CC3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KP_K02</w:t>
            </w:r>
          </w:p>
          <w:p w14:paraId="4541AB17" w14:textId="77777777" w:rsidR="004C323D" w:rsidRPr="00F66CC3" w:rsidRDefault="004C323D" w:rsidP="004C323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66CC3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KP_K03</w:t>
            </w:r>
          </w:p>
          <w:p w14:paraId="034D638E" w14:textId="77777777" w:rsidR="004C323D" w:rsidRPr="00F66CC3" w:rsidRDefault="004C323D" w:rsidP="004C323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66CC3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KP_K04</w:t>
            </w:r>
          </w:p>
          <w:p w14:paraId="4AF0FC07" w14:textId="77777777" w:rsidR="004C323D" w:rsidRPr="00F66CC3" w:rsidRDefault="004C323D" w:rsidP="004C323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66CC3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KP_K06</w:t>
            </w:r>
          </w:p>
          <w:p w14:paraId="1A01704A" w14:textId="77777777" w:rsidR="004C323D" w:rsidRPr="00F66CC3" w:rsidRDefault="004C323D" w:rsidP="004C323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66CC3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KP_K07</w:t>
            </w:r>
          </w:p>
          <w:p w14:paraId="443D85E6" w14:textId="77777777" w:rsidR="004C323D" w:rsidRPr="00F66CC3" w:rsidRDefault="004C323D" w:rsidP="004C323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66CC3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KP_K08</w:t>
            </w:r>
          </w:p>
          <w:p w14:paraId="6D45A340" w14:textId="0746992E" w:rsidR="0025167B" w:rsidRPr="00593558" w:rsidRDefault="004C323D" w:rsidP="004C323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66CC3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KP_K09</w:t>
            </w:r>
          </w:p>
        </w:tc>
      </w:tr>
      <w:tr w:rsidR="0025167B" w:rsidRPr="00593558" w14:paraId="4E4DF2CF" w14:textId="77777777" w:rsidTr="00951599">
        <w:trPr>
          <w:trHeight w:val="1814"/>
          <w:jc w:val="center"/>
        </w:trPr>
        <w:tc>
          <w:tcPr>
            <w:tcW w:w="9624" w:type="dxa"/>
            <w:tcBorders>
              <w:top w:val="single" w:sz="12" w:space="0" w:color="000000"/>
              <w:left w:val="single" w:sz="12" w:space="0" w:color="00000A"/>
              <w:bottom w:val="single" w:sz="12" w:space="0" w:color="00000A"/>
              <w:right w:val="single" w:sz="6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2ED828F6" w14:textId="77777777" w:rsidR="0025167B" w:rsidRPr="00593558" w:rsidRDefault="0025167B" w:rsidP="00244607">
            <w:pPr>
              <w:widowControl w:val="0"/>
              <w:numPr>
                <w:ilvl w:val="0"/>
                <w:numId w:val="6"/>
              </w:numPr>
              <w:shd w:val="clear" w:color="auto" w:fill="FFFFFF"/>
              <w:suppressAutoHyphens/>
              <w:spacing w:after="0" w:line="240" w:lineRule="auto"/>
              <w:ind w:left="437" w:hanging="369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59355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Nabywanie wiedzy o warsztacie pracy na określonych stanowiskach m. in. poprzez:</w:t>
            </w:r>
          </w:p>
          <w:p w14:paraId="35A8220F" w14:textId="77777777" w:rsidR="0025167B" w:rsidRPr="00593558" w:rsidRDefault="0025167B" w:rsidP="00244607">
            <w:pPr>
              <w:widowControl w:val="0"/>
              <w:numPr>
                <w:ilvl w:val="0"/>
                <w:numId w:val="7"/>
              </w:numPr>
              <w:shd w:val="clear" w:color="auto" w:fill="FFFFFF"/>
              <w:suppressAutoHyphens/>
              <w:spacing w:after="0" w:line="240" w:lineRule="auto"/>
              <w:ind w:left="746" w:hanging="218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59355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obserwację, wnioskowanie i podejmowanie na ich podstawie trafnych decyzji;</w:t>
            </w:r>
          </w:p>
          <w:p w14:paraId="0E2F783D" w14:textId="28107C3D" w:rsidR="0025167B" w:rsidRPr="00593558" w:rsidRDefault="0025167B" w:rsidP="00244607">
            <w:pPr>
              <w:widowControl w:val="0"/>
              <w:numPr>
                <w:ilvl w:val="0"/>
                <w:numId w:val="7"/>
              </w:numPr>
              <w:shd w:val="clear" w:color="auto" w:fill="FFFFFF"/>
              <w:suppressAutoHyphens/>
              <w:spacing w:after="0" w:line="240" w:lineRule="auto"/>
              <w:ind w:left="746" w:hanging="218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59355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 xml:space="preserve">poznawanie i korzystanie z dostępnych źródeł informacji i narzędzi do rozwiązywania problemów związanych </w:t>
            </w:r>
            <w:r w:rsidRPr="0059355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br/>
              <w:t>z wykonywaniem czynności na określonych stanowiskach;</w:t>
            </w:r>
          </w:p>
          <w:p w14:paraId="4E246705" w14:textId="77777777" w:rsidR="0025167B" w:rsidRPr="00593558" w:rsidRDefault="0025167B" w:rsidP="00244607">
            <w:pPr>
              <w:widowControl w:val="0"/>
              <w:numPr>
                <w:ilvl w:val="0"/>
                <w:numId w:val="7"/>
              </w:numPr>
              <w:shd w:val="clear" w:color="auto" w:fill="FFFFFF"/>
              <w:suppressAutoHyphens/>
              <w:spacing w:after="0" w:line="240" w:lineRule="auto"/>
              <w:ind w:left="746" w:hanging="218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59355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 xml:space="preserve">poznawanie programów komputerowych wykorzystywanych w </w:t>
            </w:r>
            <w:bookmarkStart w:id="8" w:name="_Hlk117624011"/>
            <w:r w:rsidRPr="0059355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 xml:space="preserve">urzędzie/instytucji/firmie </w:t>
            </w:r>
            <w:bookmarkEnd w:id="8"/>
            <w:r w:rsidRPr="0059355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do realizacji zadań;</w:t>
            </w:r>
          </w:p>
          <w:p w14:paraId="659100C2" w14:textId="77777777" w:rsidR="0025167B" w:rsidRPr="00593558" w:rsidRDefault="0025167B" w:rsidP="00244607">
            <w:pPr>
              <w:widowControl w:val="0"/>
              <w:numPr>
                <w:ilvl w:val="0"/>
                <w:numId w:val="7"/>
              </w:numPr>
              <w:shd w:val="clear" w:color="auto" w:fill="FFFFFF"/>
              <w:suppressAutoHyphens/>
              <w:spacing w:after="0" w:line="240" w:lineRule="auto"/>
              <w:ind w:left="746" w:hanging="218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59355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poznawanie zasad organizacji pracy własnej i zespołowej;</w:t>
            </w:r>
          </w:p>
          <w:p w14:paraId="78BBDFF8" w14:textId="3A5DDE30" w:rsidR="0025167B" w:rsidRPr="00593558" w:rsidRDefault="0025167B" w:rsidP="00244607">
            <w:pPr>
              <w:widowControl w:val="0"/>
              <w:numPr>
                <w:ilvl w:val="0"/>
                <w:numId w:val="7"/>
              </w:numPr>
              <w:shd w:val="clear" w:color="auto" w:fill="FFFFFF"/>
              <w:suppressAutoHyphens/>
              <w:spacing w:after="0" w:line="240" w:lineRule="auto"/>
              <w:ind w:left="746" w:hanging="218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59355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obserwację i aktywne uczestnictwo w sporządzaniu dokumentacji lub tworzeniu projektów.</w:t>
            </w:r>
          </w:p>
        </w:tc>
        <w:tc>
          <w:tcPr>
            <w:tcW w:w="156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A8C2AAC" w14:textId="63CA4C5E" w:rsidR="0025167B" w:rsidRPr="00593558" w:rsidRDefault="0025167B" w:rsidP="00C3742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</w:p>
        </w:tc>
      </w:tr>
      <w:tr w:rsidR="0025167B" w:rsidRPr="00593558" w14:paraId="05830363" w14:textId="77777777" w:rsidTr="00951599">
        <w:trPr>
          <w:trHeight w:val="5216"/>
          <w:jc w:val="center"/>
        </w:trPr>
        <w:tc>
          <w:tcPr>
            <w:tcW w:w="9624" w:type="dxa"/>
            <w:tcBorders>
              <w:top w:val="single" w:sz="12" w:space="0" w:color="000000"/>
              <w:left w:val="single" w:sz="12" w:space="0" w:color="00000A"/>
              <w:bottom w:val="single" w:sz="12" w:space="0" w:color="00000A"/>
              <w:right w:val="single" w:sz="6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06EF5CF2" w14:textId="77777777" w:rsidR="0025167B" w:rsidRPr="00593558" w:rsidRDefault="0025167B" w:rsidP="000872EB">
            <w:pPr>
              <w:widowControl w:val="0"/>
              <w:numPr>
                <w:ilvl w:val="0"/>
                <w:numId w:val="6"/>
              </w:numPr>
              <w:shd w:val="clear" w:color="auto" w:fill="FFFFFF"/>
              <w:suppressAutoHyphens/>
              <w:spacing w:after="0" w:line="240" w:lineRule="auto"/>
              <w:ind w:left="437" w:hanging="369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59355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 xml:space="preserve">Uczestnictwo w bieżących pracach urzędu/instytucji/firmy ze szczególnym uwzględnieniem zagadnień dotyczących: </w:t>
            </w:r>
          </w:p>
          <w:p w14:paraId="27CD57B4" w14:textId="77777777" w:rsidR="0025167B" w:rsidRPr="00593558" w:rsidRDefault="0025167B" w:rsidP="000872EB">
            <w:pPr>
              <w:widowControl w:val="0"/>
              <w:numPr>
                <w:ilvl w:val="0"/>
                <w:numId w:val="7"/>
              </w:numPr>
              <w:shd w:val="clear" w:color="auto" w:fill="FFFFFF"/>
              <w:suppressAutoHyphens/>
              <w:spacing w:after="0" w:line="240" w:lineRule="auto"/>
              <w:ind w:left="746" w:hanging="218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59355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organizacji obsługi stanowiska pracy;</w:t>
            </w:r>
          </w:p>
          <w:p w14:paraId="0BAA592E" w14:textId="77777777" w:rsidR="0025167B" w:rsidRPr="00593558" w:rsidRDefault="0025167B" w:rsidP="000872EB">
            <w:pPr>
              <w:widowControl w:val="0"/>
              <w:numPr>
                <w:ilvl w:val="0"/>
                <w:numId w:val="7"/>
              </w:numPr>
              <w:shd w:val="clear" w:color="auto" w:fill="FFFFFF"/>
              <w:suppressAutoHyphens/>
              <w:spacing w:after="0" w:line="240" w:lineRule="auto"/>
              <w:ind w:left="746" w:hanging="218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59355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analizy i interpretacji regulacji prawnych stosowanych w jednostce oraz ich wykorzystywanie w konkretnych stanach faktycznych przez studenta;</w:t>
            </w:r>
          </w:p>
          <w:p w14:paraId="212BE373" w14:textId="77777777" w:rsidR="0025167B" w:rsidRPr="00593558" w:rsidRDefault="0025167B" w:rsidP="000872EB">
            <w:pPr>
              <w:widowControl w:val="0"/>
              <w:numPr>
                <w:ilvl w:val="0"/>
                <w:numId w:val="7"/>
              </w:numPr>
              <w:shd w:val="clear" w:color="auto" w:fill="FFFFFF"/>
              <w:suppressAutoHyphens/>
              <w:spacing w:after="0" w:line="240" w:lineRule="auto"/>
              <w:ind w:left="746" w:hanging="218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59355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opracowywania projektów pism, decyzji i innych dokumentów;</w:t>
            </w:r>
          </w:p>
          <w:p w14:paraId="2BC16CEC" w14:textId="77777777" w:rsidR="0025167B" w:rsidRPr="00593558" w:rsidRDefault="0025167B" w:rsidP="000872EB">
            <w:pPr>
              <w:widowControl w:val="0"/>
              <w:numPr>
                <w:ilvl w:val="0"/>
                <w:numId w:val="7"/>
              </w:numPr>
              <w:shd w:val="clear" w:color="auto" w:fill="FFFFFF"/>
              <w:suppressAutoHyphens/>
              <w:spacing w:after="0" w:line="240" w:lineRule="auto"/>
              <w:ind w:left="746" w:hanging="218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59355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zapoznania z zasadami pracy urzędniczej;</w:t>
            </w:r>
          </w:p>
          <w:p w14:paraId="367C71C7" w14:textId="77777777" w:rsidR="0025167B" w:rsidRPr="00593558" w:rsidRDefault="0025167B" w:rsidP="000872EB">
            <w:pPr>
              <w:widowControl w:val="0"/>
              <w:numPr>
                <w:ilvl w:val="0"/>
                <w:numId w:val="7"/>
              </w:numPr>
              <w:shd w:val="clear" w:color="auto" w:fill="FFFFFF"/>
              <w:suppressAutoHyphens/>
              <w:spacing w:after="0" w:line="240" w:lineRule="auto"/>
              <w:ind w:left="746" w:hanging="218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59355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zapoznania z systemem obsługi klientów (petentów);</w:t>
            </w:r>
          </w:p>
          <w:p w14:paraId="5F25A32D" w14:textId="77777777" w:rsidR="0025167B" w:rsidRPr="00593558" w:rsidRDefault="0025167B" w:rsidP="000872EB">
            <w:pPr>
              <w:widowControl w:val="0"/>
              <w:numPr>
                <w:ilvl w:val="0"/>
                <w:numId w:val="7"/>
              </w:numPr>
              <w:shd w:val="clear" w:color="auto" w:fill="FFFFFF"/>
              <w:suppressAutoHyphens/>
              <w:spacing w:after="0" w:line="240" w:lineRule="auto"/>
              <w:ind w:left="746" w:hanging="218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59355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zapoznania z procedurami dotyczącymi informacji niejawnych oraz danych osobowych i innych informacji chronionych prawem;</w:t>
            </w:r>
          </w:p>
          <w:p w14:paraId="41F1E4EB" w14:textId="77777777" w:rsidR="0025167B" w:rsidRPr="00593558" w:rsidRDefault="0025167B" w:rsidP="000872EB">
            <w:pPr>
              <w:widowControl w:val="0"/>
              <w:numPr>
                <w:ilvl w:val="0"/>
                <w:numId w:val="7"/>
              </w:numPr>
              <w:shd w:val="clear" w:color="auto" w:fill="FFFFFF"/>
              <w:suppressAutoHyphens/>
              <w:spacing w:after="0" w:line="240" w:lineRule="auto"/>
              <w:ind w:left="746" w:hanging="218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59355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 xml:space="preserve">zapoznania z procesem podejmowania decyzji w jednostce przyjmującej; </w:t>
            </w:r>
          </w:p>
          <w:p w14:paraId="77E7D09A" w14:textId="77777777" w:rsidR="0025167B" w:rsidRPr="00593558" w:rsidRDefault="0025167B" w:rsidP="000872EB">
            <w:pPr>
              <w:widowControl w:val="0"/>
              <w:numPr>
                <w:ilvl w:val="0"/>
                <w:numId w:val="7"/>
              </w:numPr>
              <w:shd w:val="clear" w:color="auto" w:fill="FFFFFF"/>
              <w:suppressAutoHyphens/>
              <w:spacing w:after="0" w:line="240" w:lineRule="auto"/>
              <w:ind w:left="746" w:hanging="218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59355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zapoznania z systemem informatycznym wspierającym działalność jednostki, z urządzeniami i materiałami biurowymi;</w:t>
            </w:r>
          </w:p>
          <w:p w14:paraId="133A9DDB" w14:textId="77777777" w:rsidR="0025167B" w:rsidRPr="00593558" w:rsidRDefault="0025167B" w:rsidP="000872EB">
            <w:pPr>
              <w:widowControl w:val="0"/>
              <w:numPr>
                <w:ilvl w:val="0"/>
                <w:numId w:val="7"/>
              </w:numPr>
              <w:shd w:val="clear" w:color="auto" w:fill="FFFFFF"/>
              <w:suppressAutoHyphens/>
              <w:spacing w:after="0" w:line="240" w:lineRule="auto"/>
              <w:ind w:left="746" w:hanging="218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59355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działu zarządzania projektami unijnymi (diagnozowanie problemów, praca nad aplikacjami umożliwiającymi pozyskiwanie funduszy europejskich, realizacja projektów: ustalanie celów projektów, harmonogramu projektu, metod finansowania, tworzenie budżetu projektu itp.);</w:t>
            </w:r>
          </w:p>
          <w:p w14:paraId="4AC6A26A" w14:textId="77777777" w:rsidR="0025167B" w:rsidRPr="00593558" w:rsidRDefault="0025167B" w:rsidP="000872EB">
            <w:pPr>
              <w:widowControl w:val="0"/>
              <w:numPr>
                <w:ilvl w:val="0"/>
                <w:numId w:val="7"/>
              </w:numPr>
              <w:shd w:val="clear" w:color="auto" w:fill="FFFFFF"/>
              <w:suppressAutoHyphens/>
              <w:spacing w:after="0" w:line="240" w:lineRule="auto"/>
              <w:ind w:left="746" w:hanging="218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59355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sporządzania dokumentacji niezbędnej do wykonania powierzonego zadania;</w:t>
            </w:r>
          </w:p>
          <w:p w14:paraId="41519DC4" w14:textId="77777777" w:rsidR="0025167B" w:rsidRPr="00593558" w:rsidRDefault="0025167B" w:rsidP="000872EB">
            <w:pPr>
              <w:widowControl w:val="0"/>
              <w:numPr>
                <w:ilvl w:val="0"/>
                <w:numId w:val="7"/>
              </w:numPr>
              <w:shd w:val="clear" w:color="auto" w:fill="FFFFFF"/>
              <w:suppressAutoHyphens/>
              <w:spacing w:after="0" w:line="240" w:lineRule="auto"/>
              <w:ind w:left="746" w:hanging="218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59355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tworzenia baz danych;</w:t>
            </w:r>
          </w:p>
          <w:p w14:paraId="731E3933" w14:textId="77777777" w:rsidR="0025167B" w:rsidRPr="00593558" w:rsidRDefault="0025167B" w:rsidP="000872EB">
            <w:pPr>
              <w:widowControl w:val="0"/>
              <w:numPr>
                <w:ilvl w:val="0"/>
                <w:numId w:val="7"/>
              </w:numPr>
              <w:shd w:val="clear" w:color="auto" w:fill="FFFFFF"/>
              <w:suppressAutoHyphens/>
              <w:spacing w:after="0" w:line="240" w:lineRule="auto"/>
              <w:ind w:left="746" w:hanging="218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59355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pracy przy organizacji konferencji, seminariów oraz szkoleń;</w:t>
            </w:r>
          </w:p>
          <w:p w14:paraId="698540ED" w14:textId="77777777" w:rsidR="0025167B" w:rsidRPr="00593558" w:rsidRDefault="0025167B" w:rsidP="000872EB">
            <w:pPr>
              <w:widowControl w:val="0"/>
              <w:numPr>
                <w:ilvl w:val="0"/>
                <w:numId w:val="7"/>
              </w:numPr>
              <w:shd w:val="clear" w:color="auto" w:fill="FFFFFF"/>
              <w:suppressAutoHyphens/>
              <w:spacing w:after="0" w:line="240" w:lineRule="auto"/>
              <w:ind w:left="746" w:hanging="218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59355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realizacji i analizy badań rynkowych;</w:t>
            </w:r>
          </w:p>
          <w:p w14:paraId="3818B76A" w14:textId="77777777" w:rsidR="0025167B" w:rsidRPr="00593558" w:rsidRDefault="0025167B" w:rsidP="000872EB">
            <w:pPr>
              <w:widowControl w:val="0"/>
              <w:numPr>
                <w:ilvl w:val="0"/>
                <w:numId w:val="7"/>
              </w:numPr>
              <w:shd w:val="clear" w:color="auto" w:fill="FFFFFF"/>
              <w:suppressAutoHyphens/>
              <w:spacing w:after="0" w:line="240" w:lineRule="auto"/>
              <w:ind w:left="746" w:hanging="218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59355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czynnego udziału w życiu organizacji (w ramach nakreślonych przez Opiekuna praktyki – pracownika instytucji);</w:t>
            </w:r>
          </w:p>
          <w:p w14:paraId="1E6371B4" w14:textId="77777777" w:rsidR="0025167B" w:rsidRPr="00593558" w:rsidRDefault="0025167B" w:rsidP="000872EB">
            <w:pPr>
              <w:widowControl w:val="0"/>
              <w:numPr>
                <w:ilvl w:val="0"/>
                <w:numId w:val="7"/>
              </w:numPr>
              <w:shd w:val="clear" w:color="auto" w:fill="FFFFFF"/>
              <w:suppressAutoHyphens/>
              <w:spacing w:after="0" w:line="240" w:lineRule="auto"/>
              <w:ind w:left="746" w:hanging="218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59355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 xml:space="preserve">poznania procedur i procesów podejmowania decyzji w danym przedsiębiorstwie lub organizacji; </w:t>
            </w:r>
          </w:p>
          <w:p w14:paraId="52BEAA31" w14:textId="392D6AB5" w:rsidR="0025167B" w:rsidRPr="00593558" w:rsidRDefault="0025167B" w:rsidP="000872EB">
            <w:pPr>
              <w:widowControl w:val="0"/>
              <w:numPr>
                <w:ilvl w:val="0"/>
                <w:numId w:val="7"/>
              </w:numPr>
              <w:shd w:val="clear" w:color="auto" w:fill="FFFFFF"/>
              <w:suppressAutoHyphens/>
              <w:spacing w:after="0" w:line="240" w:lineRule="auto"/>
              <w:ind w:left="746" w:hanging="218"/>
              <w:jc w:val="both"/>
              <w:textAlignment w:val="baseline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poznania specyfiki i zadań realizowanych w komórkach organizacyjnych.</w:t>
            </w:r>
          </w:p>
        </w:tc>
        <w:tc>
          <w:tcPr>
            <w:tcW w:w="156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7940B50" w14:textId="173E7D52" w:rsidR="0025167B" w:rsidRPr="00593558" w:rsidRDefault="0025167B" w:rsidP="00C3742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</w:p>
        </w:tc>
      </w:tr>
      <w:tr w:rsidR="0025167B" w:rsidRPr="00593558" w14:paraId="1454D612" w14:textId="77777777" w:rsidTr="00951599">
        <w:trPr>
          <w:trHeight w:val="397"/>
          <w:jc w:val="center"/>
        </w:trPr>
        <w:tc>
          <w:tcPr>
            <w:tcW w:w="9624" w:type="dxa"/>
            <w:tcBorders>
              <w:top w:val="single" w:sz="12" w:space="0" w:color="000000"/>
              <w:left w:val="single" w:sz="12" w:space="0" w:color="00000A"/>
              <w:bottom w:val="single" w:sz="12" w:space="0" w:color="00000A"/>
              <w:right w:val="single" w:sz="6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45E98EDD" w14:textId="5F01AAC8" w:rsidR="0025167B" w:rsidRPr="00593558" w:rsidRDefault="0025167B" w:rsidP="0025167B">
            <w:pPr>
              <w:widowControl w:val="0"/>
              <w:numPr>
                <w:ilvl w:val="0"/>
                <w:numId w:val="6"/>
              </w:numPr>
              <w:shd w:val="clear" w:color="auto" w:fill="FFFFFF"/>
              <w:suppressAutoHyphens/>
              <w:spacing w:after="0" w:line="240" w:lineRule="auto"/>
              <w:ind w:left="437" w:hanging="369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59355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Wchodzenie w role zawodowe i wypełnianie obowiązków służbowych.</w:t>
            </w:r>
          </w:p>
        </w:tc>
        <w:tc>
          <w:tcPr>
            <w:tcW w:w="156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C1A9F0F" w14:textId="3434965E" w:rsidR="0025167B" w:rsidRPr="00593558" w:rsidRDefault="0025167B" w:rsidP="00C3742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</w:p>
        </w:tc>
      </w:tr>
      <w:tr w:rsidR="0025167B" w:rsidRPr="00593558" w14:paraId="42BAA45E" w14:textId="77777777" w:rsidTr="00951599">
        <w:trPr>
          <w:trHeight w:val="340"/>
          <w:jc w:val="center"/>
        </w:trPr>
        <w:tc>
          <w:tcPr>
            <w:tcW w:w="9624" w:type="dxa"/>
            <w:tcBorders>
              <w:top w:val="single" w:sz="12" w:space="0" w:color="000000"/>
              <w:left w:val="single" w:sz="12" w:space="0" w:color="00000A"/>
              <w:bottom w:val="single" w:sz="12" w:space="0" w:color="00000A"/>
              <w:right w:val="single" w:sz="6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1209BF30" w14:textId="6998E418" w:rsidR="0025167B" w:rsidRPr="00593558" w:rsidRDefault="0025167B" w:rsidP="0025167B">
            <w:pPr>
              <w:widowControl w:val="0"/>
              <w:numPr>
                <w:ilvl w:val="0"/>
                <w:numId w:val="6"/>
              </w:numPr>
              <w:shd w:val="clear" w:color="auto" w:fill="FFFFFF"/>
              <w:suppressAutoHyphens/>
              <w:spacing w:after="0" w:line="240" w:lineRule="auto"/>
              <w:ind w:left="437" w:hanging="369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59355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Samodzielna realizacja zadań zleconych przez osobę sprawującą funkcję opiekuna praktyki wewnątrz jednostki.</w:t>
            </w:r>
          </w:p>
        </w:tc>
        <w:tc>
          <w:tcPr>
            <w:tcW w:w="156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AF84D50" w14:textId="77777777" w:rsidR="0025167B" w:rsidRPr="00593558" w:rsidRDefault="0025167B" w:rsidP="00C3742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25167B" w:rsidRPr="00593558" w14:paraId="1F01D841" w14:textId="77777777" w:rsidTr="00951599">
        <w:trPr>
          <w:trHeight w:val="794"/>
          <w:jc w:val="center"/>
        </w:trPr>
        <w:tc>
          <w:tcPr>
            <w:tcW w:w="9624" w:type="dxa"/>
            <w:tcBorders>
              <w:top w:val="single" w:sz="12" w:space="0" w:color="000000"/>
              <w:left w:val="single" w:sz="12" w:space="0" w:color="00000A"/>
              <w:bottom w:val="single" w:sz="12" w:space="0" w:color="00000A"/>
              <w:right w:val="single" w:sz="6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7688523D" w14:textId="62238830" w:rsidR="0025167B" w:rsidRPr="00593558" w:rsidRDefault="0025167B" w:rsidP="0025167B">
            <w:pPr>
              <w:widowControl w:val="0"/>
              <w:numPr>
                <w:ilvl w:val="0"/>
                <w:numId w:val="6"/>
              </w:numPr>
              <w:shd w:val="clear" w:color="auto" w:fill="FFFFFF"/>
              <w:suppressAutoHyphens/>
              <w:spacing w:after="0" w:line="240" w:lineRule="auto"/>
              <w:ind w:left="437" w:hanging="369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59355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Poszerzanie wiedzy o własnych umiejętnościach i możliwościach pracy zawodowej w instytucji, w której student praktykę odbywa oraz silnych i słabych stronach przygotowania do pracy w urzędu/instytucji/firmy uczestniczących w procesach z zakresu administracji.</w:t>
            </w:r>
          </w:p>
        </w:tc>
        <w:tc>
          <w:tcPr>
            <w:tcW w:w="156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C7EDFC" w14:textId="77777777" w:rsidR="0025167B" w:rsidRPr="00593558" w:rsidRDefault="0025167B" w:rsidP="00C3742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25167B" w:rsidRPr="00593558" w14:paraId="7C6CC3D6" w14:textId="77777777" w:rsidTr="00951599">
        <w:trPr>
          <w:trHeight w:val="567"/>
          <w:jc w:val="center"/>
        </w:trPr>
        <w:tc>
          <w:tcPr>
            <w:tcW w:w="9624" w:type="dxa"/>
            <w:tcBorders>
              <w:top w:val="single" w:sz="12" w:space="0" w:color="000000"/>
              <w:left w:val="single" w:sz="12" w:space="0" w:color="00000A"/>
              <w:bottom w:val="single" w:sz="12" w:space="0" w:color="00000A"/>
              <w:right w:val="single" w:sz="6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58253477" w14:textId="0C8A533B" w:rsidR="0025167B" w:rsidRPr="00593558" w:rsidRDefault="0025167B" w:rsidP="0025167B">
            <w:pPr>
              <w:widowControl w:val="0"/>
              <w:numPr>
                <w:ilvl w:val="0"/>
                <w:numId w:val="6"/>
              </w:numPr>
              <w:shd w:val="clear" w:color="auto" w:fill="FFFFFF"/>
              <w:suppressAutoHyphens/>
              <w:spacing w:after="0" w:line="240" w:lineRule="auto"/>
              <w:ind w:left="437" w:hanging="369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59355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 xml:space="preserve">Aktywny udział w zebraniach, szkoleniach i naradach przeprowadzanych w urzędzie/instytucji/firmie, w których praktykant może uczestniczyć. </w:t>
            </w:r>
          </w:p>
        </w:tc>
        <w:tc>
          <w:tcPr>
            <w:tcW w:w="15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65A9758" w14:textId="77777777" w:rsidR="0025167B" w:rsidRPr="00593558" w:rsidRDefault="0025167B" w:rsidP="00C3742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14:paraId="53C1FE11" w14:textId="77777777" w:rsidR="00951599" w:rsidRDefault="00951599"/>
    <w:p w14:paraId="366669B6" w14:textId="77777777" w:rsidR="00951599" w:rsidRDefault="00951599"/>
    <w:p w14:paraId="171573A0" w14:textId="77777777" w:rsidR="00951599" w:rsidRDefault="00951599"/>
    <w:tbl>
      <w:tblPr>
        <w:tblW w:w="11184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828"/>
        <w:gridCol w:w="1914"/>
        <w:gridCol w:w="1772"/>
        <w:gridCol w:w="324"/>
        <w:gridCol w:w="1518"/>
        <w:gridCol w:w="567"/>
        <w:gridCol w:w="1276"/>
        <w:gridCol w:w="1985"/>
      </w:tblGrid>
      <w:tr w:rsidR="00C3742A" w:rsidRPr="00593558" w14:paraId="06162134" w14:textId="77777777" w:rsidTr="00593558">
        <w:trPr>
          <w:trHeight w:val="277"/>
          <w:jc w:val="center"/>
        </w:trPr>
        <w:tc>
          <w:tcPr>
            <w:tcW w:w="11184" w:type="dxa"/>
            <w:gridSpan w:val="8"/>
            <w:tcBorders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592A6CF" w14:textId="1C144008" w:rsidR="00C3742A" w:rsidRPr="00593558" w:rsidRDefault="00C3742A" w:rsidP="00C3742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  <w:lastRenderedPageBreak/>
              <w:t>Formy i warunki zaliczenia</w:t>
            </w:r>
          </w:p>
        </w:tc>
      </w:tr>
      <w:tr w:rsidR="00C3742A" w:rsidRPr="00593558" w14:paraId="00156195" w14:textId="77777777" w:rsidTr="00951599">
        <w:trPr>
          <w:trHeight w:val="9222"/>
          <w:jc w:val="center"/>
        </w:trPr>
        <w:tc>
          <w:tcPr>
            <w:tcW w:w="11184" w:type="dxa"/>
            <w:gridSpan w:val="8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A26A445" w14:textId="59AD31B6" w:rsidR="006F5553" w:rsidRPr="00593558" w:rsidRDefault="006F5553" w:rsidP="006F5553">
            <w:pPr>
              <w:suppressAutoHyphens/>
              <w:spacing w:before="80" w:after="0" w:line="240" w:lineRule="auto"/>
              <w:ind w:right="28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Poszczególne praktyki odbywa</w:t>
            </w:r>
            <w:r w:rsidR="00420193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ją 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się zgodnie z harmonogramem zawartym w Regulaminie studenckich praktyk zawodowych obowiązującym na Wydziale Administracji i Nauk Społecznych (praktyka I - w semestrze III; praktyka II – w semestrze IV, praktyka III – w semestrze V, praktyka IV – w semestrze VI).</w:t>
            </w:r>
          </w:p>
          <w:p w14:paraId="38F8EE9B" w14:textId="77777777" w:rsidR="00C3742A" w:rsidRPr="00593558" w:rsidRDefault="006F5553" w:rsidP="006F5553">
            <w:pPr>
              <w:suppressAutoHyphens/>
              <w:spacing w:before="80" w:after="0" w:line="240" w:lineRule="auto"/>
              <w:ind w:right="28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Łączny wymiar studenckiej praktyki zawodowej wynosi 960 h tzw. lekcyjnych (24 tyg. x 40 h lekcyjnych). Wymiar tzw. godziny lekcyjnej określa się na 45 min. Zatem wymiar 960 h lekcyjnych równoważny jest 720 h zegarowym (24 tyg. x 30 h zegarowych lub 40 h lekcyjnych), w tym: I praktyka / II praktyka / III praktyka / IV praktyka po 180 h zegarowych lub 240 h lekcyjnych (6 tyg. x 30 h zegarowych lub 40 h lekcyjnych).</w:t>
            </w:r>
          </w:p>
          <w:p w14:paraId="229D604D" w14:textId="26B5726D" w:rsidR="00730332" w:rsidRPr="00593558" w:rsidRDefault="00730332" w:rsidP="006F5553">
            <w:pPr>
              <w:suppressAutoHyphens/>
              <w:spacing w:before="80" w:after="0" w:line="240" w:lineRule="auto"/>
              <w:ind w:right="28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Zaliczenia każdego z etapów praktyki zawodowej dokonuje wydziałowy opiekun praktyk na podstawie złożonej przez studenta dokumentacji:</w:t>
            </w:r>
          </w:p>
          <w:p w14:paraId="30DC54AA" w14:textId="400E0A69" w:rsidR="00730332" w:rsidRPr="00593558" w:rsidRDefault="00730332" w:rsidP="00730332">
            <w:pPr>
              <w:pStyle w:val="Akapitzlist"/>
              <w:numPr>
                <w:ilvl w:val="0"/>
                <w:numId w:val="9"/>
              </w:numPr>
              <w:suppressAutoHyphens/>
              <w:spacing w:before="80" w:after="0" w:line="240" w:lineRule="auto"/>
              <w:ind w:left="600" w:right="28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porozumienia w sprawie realizacji studenckich praktyk zawodowych wraz ze skierowaniem;</w:t>
            </w:r>
          </w:p>
          <w:p w14:paraId="183CA1D2" w14:textId="1B9FEE07" w:rsidR="00730332" w:rsidRPr="00593558" w:rsidRDefault="00730332" w:rsidP="00730332">
            <w:pPr>
              <w:pStyle w:val="Akapitzlist"/>
              <w:numPr>
                <w:ilvl w:val="0"/>
                <w:numId w:val="9"/>
              </w:numPr>
              <w:suppressAutoHyphens/>
              <w:spacing w:before="80" w:after="0" w:line="240" w:lineRule="auto"/>
              <w:ind w:left="600" w:right="28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dziennika praktyk z zaakceptowanym regulaminem praktyk – kart tygodniowych dla poszczególnego etapu praktyk wraz z kartą zaliczeniową praktyki zawodowej i zaświadczeniem o odbyciu praktyki</w:t>
            </w:r>
          </w:p>
          <w:p w14:paraId="108E6300" w14:textId="454E2F51" w:rsidR="00730332" w:rsidRPr="00593558" w:rsidRDefault="00730332" w:rsidP="006F5553">
            <w:pPr>
              <w:suppressAutoHyphens/>
              <w:spacing w:before="80" w:after="0" w:line="240" w:lineRule="auto"/>
              <w:ind w:right="28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oraz na podstawie przeprowadzonej ze studentem rozmowy – po zakończeniu etapu praktyki.</w:t>
            </w:r>
          </w:p>
          <w:p w14:paraId="42C0C217" w14:textId="51CD2547" w:rsidR="00420193" w:rsidRPr="00593558" w:rsidRDefault="006F5553" w:rsidP="006F5553">
            <w:pPr>
              <w:suppressAutoHyphens/>
              <w:spacing w:before="80" w:after="0" w:line="240" w:lineRule="auto"/>
              <w:ind w:right="28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Weryfikacji osiągnięcia zakładanych dla praktyki poszczególnych efektów uczenia się dokonuje</w:t>
            </w:r>
            <w:r w:rsidR="00420193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(w dzienniku praktyk prowadzonym przez studenta)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każdorazowo zakładowy opiekun praktyk lub osoba sprawująca bezpośredni nadzór nad czynnościami wykonywanymi przez studenta podczas praktyk. </w:t>
            </w:r>
          </w:p>
          <w:p w14:paraId="06673462" w14:textId="77777777" w:rsidR="00420193" w:rsidRPr="00593558" w:rsidRDefault="00420193" w:rsidP="00730332">
            <w:pPr>
              <w:suppressAutoHyphens/>
              <w:spacing w:before="80" w:after="0" w:line="240" w:lineRule="auto"/>
              <w:ind w:right="28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Student, w trakcie odbywania praktyki, </w:t>
            </w:r>
            <w:r w:rsidR="006F5553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wpisuje każdego dnia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wykonywane przez siebie</w:t>
            </w:r>
            <w:r w:rsidR="006F5553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czynności i zadania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oraz ewentualne spostrzeżenia i uwagi. </w:t>
            </w:r>
            <w:r w:rsidR="006F5553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Zakładowy opiekun praktyk powierza studentowi wykonywanie takiego zakresu zadań i obowiązków, który jest zgodny 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br/>
            </w:r>
            <w:r w:rsidR="006F5553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z treściami programowymi opisanymi w 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p</w:t>
            </w:r>
            <w:r w:rsidR="006F5553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rogramie praktyk, odpowiada specyfice pracy w danej instytucji lub firmie i umożliwia studentowi uzyskanie 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wszystkich </w:t>
            </w:r>
            <w:r w:rsidR="006F5553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zakładanych dla praktyki efektów uczenia się. </w:t>
            </w:r>
          </w:p>
          <w:p w14:paraId="519DF40A" w14:textId="6B6FEC6B" w:rsidR="00420193" w:rsidRPr="00593558" w:rsidRDefault="006F5553" w:rsidP="00730332">
            <w:pPr>
              <w:suppressAutoHyphens/>
              <w:spacing w:before="80" w:after="0" w:line="240" w:lineRule="auto"/>
              <w:ind w:right="28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Zakładowy opiekun praktyk potwierdza</w:t>
            </w:r>
            <w:r w:rsidR="00420193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na karcie zaliczeniowej praktyki zawodowej (stanowiącej integralna część dziennika praktyk)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osiągnięcie lub nieosiągnięcie efektów uczenia się poprzez wstawienie</w:t>
            </w:r>
            <w:r w:rsidR="00420193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– w formie oceny* - 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w dzienniczku praktyk zaliczenia bądź niezaliczenia określonego efektu lub efektów uczenia się, przypisanych do dan</w:t>
            </w:r>
            <w:r w:rsidR="00420193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ego etapu praktyki.</w:t>
            </w:r>
          </w:p>
          <w:p w14:paraId="6F3B9704" w14:textId="77777777" w:rsidR="00420193" w:rsidRPr="00593558" w:rsidRDefault="006F5553" w:rsidP="00730332">
            <w:pPr>
              <w:suppressAutoHyphens/>
              <w:spacing w:before="80" w:after="0" w:line="240" w:lineRule="auto"/>
              <w:ind w:right="28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Zakładowy opiekun praktyk</w:t>
            </w:r>
            <w:r w:rsidR="00420193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dodatkowo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sporządza końcową opinię dotyczącą studenta i przebiegu praktyki. Może zamieścić tam swoje uwagi i sugestie. </w:t>
            </w:r>
          </w:p>
          <w:p w14:paraId="261E672B" w14:textId="58265F9B" w:rsidR="004E6870" w:rsidRPr="00593558" w:rsidRDefault="004E6870" w:rsidP="00730332">
            <w:pPr>
              <w:suppressAutoHyphens/>
              <w:spacing w:before="80" w:after="0" w:line="240" w:lineRule="auto"/>
              <w:ind w:right="28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B</w:t>
            </w:r>
            <w:r w:rsidR="006F5553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ieżącą opiekę nad realizacją praktyk 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sprawuje wydziałowy opiekun praktyk. Na podstawie złożonej przez studenta dokumentacji </w:t>
            </w:r>
            <w:r w:rsidR="00730332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br/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z przebiegu praktyki wydziałowy opiekun praktyki dokonuje analizy </w:t>
            </w:r>
            <w:r w:rsidR="006F5553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merytoryczn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ej</w:t>
            </w:r>
            <w:r w:rsidR="006F5553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zakres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u</w:t>
            </w:r>
            <w:r w:rsidR="006F5553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i specyfik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i</w:t>
            </w:r>
            <w:r w:rsidR="006F5553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zadań zrealizowanych przez studenta podczas praktyki. Po zakończeniu praktyki 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wydziałowy </w:t>
            </w:r>
            <w:r w:rsidR="006F5553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opiekun praktyk odbywa rozmowę ze studentem na temat praktyki, jej przebiegu i spostrzeżeń oraz doświadczeń studenta zdobytych podczas praktyki. Zapoznaje się z zawartością 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d</w:t>
            </w:r>
            <w:r w:rsidR="006F5553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ziennika praktyk, weryfikuje poprawność zliczenia liczby godzin praktyk. Sprawdza, czy student osiągnął 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wszystkie</w:t>
            </w:r>
            <w:r w:rsidR="006F5553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efekty uczenia się zakładane dla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danego poziomu</w:t>
            </w:r>
            <w:r w:rsidR="006F5553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praktyki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oraz dokonuje bilansu ocen wystawionych przez zakładowego opiekuna praktyki</w:t>
            </w:r>
            <w:r w:rsidR="006F5553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. Analizuje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również</w:t>
            </w:r>
            <w:r w:rsidR="006F5553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końcową opinię 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br/>
            </w:r>
            <w:r w:rsidR="006F5553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o studencie i przebiegu praktyki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zawarta w zaświadczeniu o odbyciu praktyki</w:t>
            </w:r>
            <w:r w:rsidR="006F5553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. W przypadku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wątpliwości</w:t>
            </w:r>
            <w:r w:rsidR="006F5553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wydziałowy </w:t>
            </w:r>
            <w:r w:rsidR="006F5553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opiekun praktyk rozstrzyga je w kontakcie ze studentem i/lub zakładowym opiekunem praktyk. W oparciu o wszystkie zebrane w ten sposób dane uczelniany opiekun praktyk podejmuje decyzję o zaliczeniu bądź niezaliczeniu praktyk i wpisuje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ocenę końcową do dziennika praktyk oraz </w:t>
            </w:r>
            <w:r w:rsidR="006F5553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do protokołu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, karty okresowej oceny osiągnięć studenta i indeksu</w:t>
            </w:r>
            <w:r w:rsidR="006F5553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.</w:t>
            </w:r>
          </w:p>
          <w:p w14:paraId="6AD58251" w14:textId="17961F87" w:rsidR="00420193" w:rsidRPr="00593558" w:rsidRDefault="004E6870" w:rsidP="00730332">
            <w:pPr>
              <w:suppressAutoHyphens/>
              <w:spacing w:before="80" w:after="0" w:line="240" w:lineRule="auto"/>
              <w:ind w:right="28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D</w:t>
            </w:r>
            <w:r w:rsidR="006F5553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okumentacją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z</w:t>
            </w:r>
            <w:r w:rsidR="006F5553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przebiegu praktyki (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p</w:t>
            </w:r>
            <w:r w:rsidR="006F5553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orozumieni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a</w:t>
            </w:r>
            <w:r w:rsidR="006F5553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, 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s</w:t>
            </w:r>
            <w:r w:rsidR="006F5553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kierowani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a</w:t>
            </w:r>
            <w:r w:rsidR="006F5553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, 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d</w:t>
            </w:r>
            <w:r w:rsidR="006F5553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zienniczek) 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wydziałowy</w:t>
            </w:r>
            <w:r w:rsidR="006F5553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opiekun praktyk 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przechowuje przez okres trwania studiów, a po zaliczeniu ostatniego semestru studiów</w:t>
            </w:r>
            <w:r w:rsidR="00730332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(lub w indywidualnych przypadkach – po skreśleniu z listy studentów) przekazuje do teczki studenta/absolwenta</w:t>
            </w:r>
            <w:r w:rsidR="006F5553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.</w:t>
            </w:r>
            <w:r w:rsidR="00420193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</w:t>
            </w:r>
          </w:p>
          <w:p w14:paraId="6A23F25A" w14:textId="75442F1E" w:rsidR="006F5553" w:rsidRPr="00593558" w:rsidRDefault="00420193" w:rsidP="00730332">
            <w:pPr>
              <w:suppressAutoHyphens/>
              <w:spacing w:before="80" w:after="0" w:line="240" w:lineRule="auto"/>
              <w:ind w:right="28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*Skala ocen: 5,0 (bdb); 4,5 (db+); 4,0 (db); 3,5 (dst+); 3,0 (dst); 2,0 (ndst).</w:t>
            </w:r>
          </w:p>
        </w:tc>
      </w:tr>
      <w:tr w:rsidR="00C3742A" w:rsidRPr="00593558" w14:paraId="0438FD33" w14:textId="77777777" w:rsidTr="006F5553">
        <w:trPr>
          <w:trHeight w:val="277"/>
          <w:jc w:val="center"/>
        </w:trPr>
        <w:tc>
          <w:tcPr>
            <w:tcW w:w="11184" w:type="dxa"/>
            <w:gridSpan w:val="8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1ACFB7F" w14:textId="374BDA6F" w:rsidR="00C3742A" w:rsidRPr="00593558" w:rsidRDefault="00C3742A" w:rsidP="00C3742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  <w:t>Kryteria oceny</w:t>
            </w:r>
          </w:p>
        </w:tc>
      </w:tr>
      <w:tr w:rsidR="00C3742A" w:rsidRPr="00593558" w14:paraId="4C0C1DA6" w14:textId="77777777" w:rsidTr="00816B13">
        <w:trPr>
          <w:trHeight w:val="277"/>
          <w:jc w:val="center"/>
        </w:trPr>
        <w:tc>
          <w:tcPr>
            <w:tcW w:w="1828" w:type="dxa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4C6B89C" w14:textId="77777777" w:rsidR="00C3742A" w:rsidRPr="00593558" w:rsidRDefault="00C3742A" w:rsidP="00C3742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Na ocenę 2 /niedostateczny/</w:t>
            </w:r>
          </w:p>
        </w:tc>
        <w:tc>
          <w:tcPr>
            <w:tcW w:w="1914" w:type="dxa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6A4F656" w14:textId="77777777" w:rsidR="00C3742A" w:rsidRPr="00593558" w:rsidRDefault="00C3742A" w:rsidP="00C3742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Na ocenę 3</w:t>
            </w:r>
          </w:p>
          <w:p w14:paraId="418B2DE3" w14:textId="77777777" w:rsidR="00C3742A" w:rsidRPr="00593558" w:rsidRDefault="00C3742A" w:rsidP="00C3742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/dostateczny/</w:t>
            </w:r>
          </w:p>
        </w:tc>
        <w:tc>
          <w:tcPr>
            <w:tcW w:w="1772" w:type="dxa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6C45D8" w14:textId="77777777" w:rsidR="00C3742A" w:rsidRPr="00593558" w:rsidRDefault="00C3742A" w:rsidP="00C3742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Na ocenę 3,5 /dostateczny +/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C023EB" w14:textId="77777777" w:rsidR="00C3742A" w:rsidRPr="00593558" w:rsidRDefault="00C3742A" w:rsidP="00C3742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Na ocenę 4</w:t>
            </w:r>
          </w:p>
          <w:p w14:paraId="552ECDE7" w14:textId="77777777" w:rsidR="00C3742A" w:rsidRPr="00593558" w:rsidRDefault="00C3742A" w:rsidP="00C3742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/dobry/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E0775" w14:textId="77777777" w:rsidR="00C3742A" w:rsidRPr="00593558" w:rsidRDefault="00C3742A" w:rsidP="00C3742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Na ocenę 4,5 </w:t>
            </w:r>
          </w:p>
          <w:p w14:paraId="6C910CF6" w14:textId="77777777" w:rsidR="00C3742A" w:rsidRPr="00593558" w:rsidRDefault="00C3742A" w:rsidP="00C3742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/dobry +/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AB2425" w14:textId="77777777" w:rsidR="00C3742A" w:rsidRPr="00593558" w:rsidRDefault="00C3742A" w:rsidP="00C3742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Na ocenę 5</w:t>
            </w:r>
          </w:p>
          <w:p w14:paraId="27964CC6" w14:textId="77777777" w:rsidR="00C3742A" w:rsidRPr="00593558" w:rsidRDefault="00C3742A" w:rsidP="00C3742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/bardzo dobry/</w:t>
            </w:r>
          </w:p>
        </w:tc>
      </w:tr>
      <w:tr w:rsidR="00C3742A" w:rsidRPr="00593558" w14:paraId="46DA0AA9" w14:textId="77777777" w:rsidTr="00816B13">
        <w:trPr>
          <w:trHeight w:val="277"/>
          <w:jc w:val="center"/>
        </w:trPr>
        <w:tc>
          <w:tcPr>
            <w:tcW w:w="1828" w:type="dxa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89169" w14:textId="77777777" w:rsidR="00C3742A" w:rsidRPr="00593558" w:rsidRDefault="00C3742A" w:rsidP="00C3742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Student </w:t>
            </w:r>
          </w:p>
          <w:p w14:paraId="2A5CACFD" w14:textId="28E263E1" w:rsidR="00C3742A" w:rsidRPr="00593558" w:rsidRDefault="00C3742A" w:rsidP="00C3742A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79" w:hanging="176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nie opanował podstawowej wiedzy 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br/>
              <w:t xml:space="preserve">i umiejętności </w:t>
            </w:r>
            <w:r w:rsidR="005525B0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praktycznych 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związanych</w:t>
            </w:r>
            <w:r w:rsidR="005525B0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z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</w:t>
            </w:r>
            <w:r w:rsidR="005525B0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kierunkiem studiów </w:t>
            </w:r>
            <w:r w:rsidR="005525B0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br/>
              <w:t>i odbywaną w ramach niego praktyką zawodową;</w:t>
            </w:r>
          </w:p>
          <w:p w14:paraId="476C0281" w14:textId="77777777" w:rsidR="005525B0" w:rsidRPr="00593558" w:rsidRDefault="00C3742A" w:rsidP="00C3742A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nie potrafi wykorzystać zdobytych 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lastRenderedPageBreak/>
              <w:t xml:space="preserve">podstawowych informacji 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br/>
              <w:t>i wykazać się wiedzą i umiejętnościami;</w:t>
            </w:r>
          </w:p>
          <w:p w14:paraId="0DC5C2D8" w14:textId="7F7505CA" w:rsidR="00C3742A" w:rsidRPr="00593558" w:rsidRDefault="00C3742A" w:rsidP="00C3742A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wymagane efekty uczenia się nie zostały osiągnięte,</w:t>
            </w:r>
          </w:p>
          <w:p w14:paraId="719609D1" w14:textId="7DE91101" w:rsidR="00C3742A" w:rsidRPr="00593558" w:rsidRDefault="00C3742A" w:rsidP="00C3742A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nie prezentuje zaangażowania 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br/>
              <w:t xml:space="preserve">i zainteresowania </w:t>
            </w:r>
            <w:r w:rsidR="005525B0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praktykami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.</w:t>
            </w:r>
          </w:p>
        </w:tc>
        <w:tc>
          <w:tcPr>
            <w:tcW w:w="1914" w:type="dxa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4039B2D" w14:textId="77777777" w:rsidR="00C3742A" w:rsidRPr="00593558" w:rsidRDefault="00C3742A" w:rsidP="00C3742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lastRenderedPageBreak/>
              <w:t xml:space="preserve">Student </w:t>
            </w:r>
          </w:p>
          <w:p w14:paraId="3964D7C1" w14:textId="064CD787" w:rsidR="00C3742A" w:rsidRPr="00593558" w:rsidRDefault="00C3742A" w:rsidP="00C3742A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posiada niepełną podstawową wiedzę i umiejętności związane 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br/>
              <w:t xml:space="preserve">z </w:t>
            </w:r>
            <w:r w:rsidR="005525B0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kierunkiem studiów </w:t>
            </w:r>
            <w:r w:rsidR="005525B0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br/>
              <w:t>i odbywaną w ramach niego praktyką zawodową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,</w:t>
            </w:r>
          </w:p>
          <w:p w14:paraId="6CB5C8C0" w14:textId="180A0B7B" w:rsidR="00C3742A" w:rsidRPr="00593558" w:rsidRDefault="00C3742A" w:rsidP="00C3742A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ma duże trudności z wykorzystaniem zdobytych 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lastRenderedPageBreak/>
              <w:t>informacji</w:t>
            </w:r>
            <w:r w:rsidR="005525B0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w praktyce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,</w:t>
            </w:r>
          </w:p>
          <w:p w14:paraId="090FE9AF" w14:textId="77777777" w:rsidR="00C3742A" w:rsidRPr="00593558" w:rsidRDefault="00C3742A" w:rsidP="00C3742A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opanował efekty uczenia się 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br/>
              <w:t>w stopniu dostatecznym,</w:t>
            </w:r>
          </w:p>
          <w:p w14:paraId="6EEAB5D7" w14:textId="7D7C256E" w:rsidR="00C3742A" w:rsidRPr="00593558" w:rsidRDefault="00C3742A" w:rsidP="00C3742A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prezentuje niewielkie zainteresowanie </w:t>
            </w:r>
            <w:r w:rsidR="005525B0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praktycznymi 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zagadnieniami zawodowymi.</w:t>
            </w:r>
          </w:p>
        </w:tc>
        <w:tc>
          <w:tcPr>
            <w:tcW w:w="1772" w:type="dxa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EEEBE" w14:textId="77777777" w:rsidR="00C3742A" w:rsidRPr="00593558" w:rsidRDefault="00C3742A" w:rsidP="00C3742A">
            <w:pPr>
              <w:suppressAutoHyphens/>
              <w:spacing w:after="0" w:line="240" w:lineRule="auto"/>
              <w:ind w:right="-45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lastRenderedPageBreak/>
              <w:t xml:space="preserve">Student </w:t>
            </w:r>
          </w:p>
          <w:p w14:paraId="1829CFC2" w14:textId="62D769CD" w:rsidR="00C3742A" w:rsidRPr="00593558" w:rsidRDefault="00C3742A" w:rsidP="00C3742A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posiada podstawową wiedzę i umiejętności pozwalające 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br/>
              <w:t xml:space="preserve">na zrozumienie większości zagadnień </w:t>
            </w:r>
            <w:r w:rsidR="005525B0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i wykonywanie zadań praktycznych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, </w:t>
            </w:r>
          </w:p>
          <w:p w14:paraId="17140C10" w14:textId="1D552021" w:rsidR="00C3742A" w:rsidRPr="00593558" w:rsidRDefault="00C3742A" w:rsidP="00C3742A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ma trudności 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br/>
              <w:t xml:space="preserve">z wykorzystaniem zdobytych 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lastRenderedPageBreak/>
              <w:t>informacji</w:t>
            </w:r>
            <w:r w:rsidR="005525B0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i praktyce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;</w:t>
            </w:r>
          </w:p>
          <w:p w14:paraId="771F7955" w14:textId="755F8743" w:rsidR="00C3742A" w:rsidRPr="00593558" w:rsidRDefault="00C3742A" w:rsidP="00C3742A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opanował efekty uczenia się 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br/>
              <w:t>w stopniu zadowalającym,</w:t>
            </w:r>
          </w:p>
          <w:p w14:paraId="0D7EA293" w14:textId="2BD58F9B" w:rsidR="00C3742A" w:rsidRPr="00593558" w:rsidRDefault="00C3742A" w:rsidP="00C3742A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przejawia chęć doskonalenia zawodowego.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2F9C12" w14:textId="77777777" w:rsidR="00C3742A" w:rsidRPr="00593558" w:rsidRDefault="00C3742A" w:rsidP="00C3742A">
            <w:pPr>
              <w:suppressAutoHyphens/>
              <w:spacing w:after="0" w:line="240" w:lineRule="auto"/>
              <w:ind w:left="124" w:right="-169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lastRenderedPageBreak/>
              <w:t xml:space="preserve">Student </w:t>
            </w:r>
          </w:p>
          <w:p w14:paraId="00933BE1" w14:textId="0B3E8AC8" w:rsidR="00C3742A" w:rsidRPr="00593558" w:rsidRDefault="00C3742A" w:rsidP="00C3742A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posiada wiedzę 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br/>
              <w:t>i umiejętności</w:t>
            </w:r>
            <w:r w:rsidR="005525B0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praktyczne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br/>
              <w:t xml:space="preserve">w zakresie pozwalającym 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br/>
              <w:t xml:space="preserve">na zrozumienie zagadnień objętych </w:t>
            </w:r>
            <w:r w:rsidR="005525B0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kierunkiem studiów i wykonywanie zadań praktycznych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,</w:t>
            </w:r>
          </w:p>
          <w:p w14:paraId="0C4372C4" w14:textId="7D4E1CB7" w:rsidR="00C3742A" w:rsidRPr="00593558" w:rsidRDefault="00C3742A" w:rsidP="00C3742A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prawidłowo choć 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br/>
              <w:t xml:space="preserve">w sposób nieusystematyzowany prezentuje zdobytą 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lastRenderedPageBreak/>
              <w:t xml:space="preserve">wiedze 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br/>
              <w:t>i umiejętności</w:t>
            </w:r>
            <w:r w:rsidR="005525B0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praktyczne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, </w:t>
            </w:r>
          </w:p>
          <w:p w14:paraId="68FE0D68" w14:textId="77777777" w:rsidR="005525B0" w:rsidRPr="00593558" w:rsidRDefault="00C3742A" w:rsidP="00C3742A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dostrzega błędy popełniane przy rozwiązywaniu określonego zadania;</w:t>
            </w:r>
          </w:p>
          <w:p w14:paraId="0C3AD236" w14:textId="75553DAC" w:rsidR="00C3742A" w:rsidRPr="00593558" w:rsidRDefault="00C3742A" w:rsidP="00C3742A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opanował efekty uczenia się 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br/>
              <w:t xml:space="preserve">w stopniu dobrym, </w:t>
            </w:r>
          </w:p>
          <w:p w14:paraId="3B0424D0" w14:textId="288B8A06" w:rsidR="00C3742A" w:rsidRPr="00593558" w:rsidRDefault="00C3742A" w:rsidP="00C3742A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przejawia chęć ciągłego doskonalenia zawodowego.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051C53" w14:textId="77777777" w:rsidR="00C3742A" w:rsidRPr="00593558" w:rsidRDefault="00C3742A" w:rsidP="00C3742A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lastRenderedPageBreak/>
              <w:t xml:space="preserve">Student </w:t>
            </w:r>
          </w:p>
          <w:p w14:paraId="441C710C" w14:textId="2E654216" w:rsidR="00C3742A" w:rsidRPr="00593558" w:rsidRDefault="00C3742A" w:rsidP="00C3742A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posiada wiedzę 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br/>
              <w:t xml:space="preserve">i umiejętności w zakresie pozwalającym 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br/>
              <w:t xml:space="preserve">na zrozumienie zagadnień objętych </w:t>
            </w:r>
            <w:r w:rsidR="005525B0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kierunkiem studiów i wykonywanie zadań praktycznych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,</w:t>
            </w:r>
          </w:p>
          <w:p w14:paraId="180C0AAD" w14:textId="77777777" w:rsidR="005525B0" w:rsidRPr="00593558" w:rsidRDefault="00C3742A" w:rsidP="00C3742A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prezentuje prawidłowy zasób wiedzy</w:t>
            </w:r>
            <w:r w:rsidR="005525B0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i umiejętności praktycznych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, 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lastRenderedPageBreak/>
              <w:t xml:space="preserve">dostrzega 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br/>
              <w:t>i koryguje błędy popełniane przy rozwiązywaniu określonego zadania;</w:t>
            </w:r>
          </w:p>
          <w:p w14:paraId="1229AB7C" w14:textId="21025FEC" w:rsidR="00C3742A" w:rsidRPr="00593558" w:rsidRDefault="00C3742A" w:rsidP="00C3742A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efekty uczenia się opanował 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br/>
              <w:t>na poziomie ponad dobrym,</w:t>
            </w:r>
          </w:p>
          <w:p w14:paraId="63A46A85" w14:textId="77777777" w:rsidR="00C3742A" w:rsidRPr="00593558" w:rsidRDefault="00C3742A" w:rsidP="00C3742A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jest odpowiedzialny, sumienny, odczuwa potrzebę stałego doskonalenia zawodowego.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74C2E" w14:textId="77777777" w:rsidR="00C3742A" w:rsidRPr="00593558" w:rsidRDefault="00C3742A" w:rsidP="00C3742A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lastRenderedPageBreak/>
              <w:t xml:space="preserve">Student </w:t>
            </w:r>
          </w:p>
          <w:p w14:paraId="08524EB7" w14:textId="55CCDEEE" w:rsidR="00C3742A" w:rsidRPr="00593558" w:rsidRDefault="00C3742A" w:rsidP="00C3742A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dysponuje pełną wiedzą 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br/>
              <w:t>i umiejętnościami przewidzianymi                w programie studiów w zakresie treści dopełniających,</w:t>
            </w:r>
          </w:p>
          <w:p w14:paraId="58A27954" w14:textId="6AEF64A3" w:rsidR="00C3742A" w:rsidRPr="00593558" w:rsidRDefault="00C3742A" w:rsidP="00C3742A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samodzielnie rozwiązuje problemy                                  i formułuje wnioski, potrafi prawidłowo argumentować                   i dowodzić swoich racji</w:t>
            </w:r>
            <w:r w:rsidR="005525B0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, podejmować </w:t>
            </w:r>
            <w:r w:rsidR="005525B0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lastRenderedPageBreak/>
              <w:t xml:space="preserve">samodzielnie działania, argumentować </w:t>
            </w:r>
            <w:r w:rsidR="00F05152"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je i przewidywać skutki ich podjęcia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;</w:t>
            </w:r>
          </w:p>
          <w:p w14:paraId="6C1563DB" w14:textId="5C0AE87A" w:rsidR="00C3742A" w:rsidRPr="00593558" w:rsidRDefault="00C3742A" w:rsidP="00C3742A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efekty uczenia się opanował na poziomie bardzo dobrym,</w:t>
            </w:r>
          </w:p>
          <w:p w14:paraId="0BA4A852" w14:textId="5268671C" w:rsidR="00C3742A" w:rsidRPr="00593558" w:rsidRDefault="00C3742A" w:rsidP="00C3742A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jest zaangażowany </w:t>
            </w: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br/>
              <w:t>w realizację przydzielonych zadań, odpowiedzialny, sumienny, odczuwa potrzebę stałego doskonalenia zawodowego.</w:t>
            </w:r>
          </w:p>
        </w:tc>
      </w:tr>
      <w:tr w:rsidR="00394AD5" w:rsidRPr="00593558" w14:paraId="49B3B7C9" w14:textId="77777777" w:rsidTr="006F5553">
        <w:trPr>
          <w:trHeight w:val="277"/>
          <w:jc w:val="center"/>
        </w:trPr>
        <w:tc>
          <w:tcPr>
            <w:tcW w:w="1118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09D69" w14:textId="4CECD630" w:rsidR="00987AEE" w:rsidRPr="00593558" w:rsidRDefault="00BB660B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sz w:val="19"/>
                <w:szCs w:val="19"/>
              </w:rPr>
              <w:lastRenderedPageBreak/>
              <w:br w:type="page"/>
            </w:r>
            <w:r w:rsidR="00987AEE" w:rsidRPr="00593558"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  <w:t>Literatura podstawowa</w:t>
            </w:r>
          </w:p>
        </w:tc>
      </w:tr>
      <w:tr w:rsidR="00394AD5" w:rsidRPr="00593558" w14:paraId="7203A68D" w14:textId="77777777" w:rsidTr="00816B13">
        <w:trPr>
          <w:trHeight w:val="454"/>
          <w:jc w:val="center"/>
        </w:trPr>
        <w:tc>
          <w:tcPr>
            <w:tcW w:w="1118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6E9981" w14:textId="3B6F9F62" w:rsidR="00987AEE" w:rsidRPr="00593558" w:rsidRDefault="002532AF" w:rsidP="002532A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Według zalecenia w miejscu odbywania praktyki.</w:t>
            </w:r>
          </w:p>
        </w:tc>
      </w:tr>
      <w:tr w:rsidR="00394AD5" w:rsidRPr="00593558" w14:paraId="0D149F92" w14:textId="77777777" w:rsidTr="006F5553">
        <w:trPr>
          <w:trHeight w:val="277"/>
          <w:jc w:val="center"/>
        </w:trPr>
        <w:tc>
          <w:tcPr>
            <w:tcW w:w="1118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CAD9DB" w14:textId="3ECF1606" w:rsidR="00987AEE" w:rsidRPr="00593558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  <w:t>Literatura rozszerzona</w:t>
            </w:r>
          </w:p>
        </w:tc>
      </w:tr>
      <w:tr w:rsidR="00394AD5" w:rsidRPr="00593558" w14:paraId="3B8DAF1C" w14:textId="77777777" w:rsidTr="00816B13">
        <w:trPr>
          <w:trHeight w:val="454"/>
          <w:jc w:val="center"/>
        </w:trPr>
        <w:tc>
          <w:tcPr>
            <w:tcW w:w="1118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89231D0" w14:textId="2F93D067" w:rsidR="00BC139A" w:rsidRPr="00593558" w:rsidRDefault="002532AF" w:rsidP="002532A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Nie dotyczy.</w:t>
            </w:r>
          </w:p>
        </w:tc>
      </w:tr>
      <w:tr w:rsidR="00394AD5" w:rsidRPr="00593558" w14:paraId="510C702B" w14:textId="77777777" w:rsidTr="006F555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BC1F76" w14:textId="77777777" w:rsidR="00987AEE" w:rsidRPr="00593558" w:rsidRDefault="00987AEE" w:rsidP="00987A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9"/>
                <w:szCs w:val="19"/>
              </w:rPr>
            </w:pPr>
            <w:r w:rsidRPr="00593558">
              <w:rPr>
                <w:rFonts w:ascii="Times New Roman" w:eastAsia="Calibri" w:hAnsi="Times New Roman" w:cs="Times New Roman"/>
                <w:b/>
                <w:sz w:val="19"/>
                <w:szCs w:val="19"/>
              </w:rPr>
              <w:t>Nakład pracy studenta</w:t>
            </w:r>
          </w:p>
        </w:tc>
        <w:tc>
          <w:tcPr>
            <w:tcW w:w="53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FCBDB" w14:textId="77777777" w:rsidR="00987AEE" w:rsidRPr="00593558" w:rsidRDefault="00987AEE" w:rsidP="00987A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9"/>
                <w:szCs w:val="19"/>
              </w:rPr>
            </w:pPr>
            <w:r w:rsidRPr="00593558">
              <w:rPr>
                <w:rFonts w:ascii="Times New Roman" w:eastAsia="Calibri" w:hAnsi="Times New Roman" w:cs="Times New Roman"/>
                <w:b/>
                <w:sz w:val="19"/>
                <w:szCs w:val="19"/>
              </w:rPr>
              <w:t>Liczba godzin</w:t>
            </w:r>
          </w:p>
        </w:tc>
      </w:tr>
      <w:tr w:rsidR="00394AD5" w:rsidRPr="00593558" w14:paraId="0C06F403" w14:textId="5D4E22E8" w:rsidTr="0095159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1403"/>
        </w:trPr>
        <w:tc>
          <w:tcPr>
            <w:tcW w:w="583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137D3C" w14:textId="17ED7E2C" w:rsidR="00987AEE" w:rsidRPr="00593558" w:rsidRDefault="00987AEE" w:rsidP="00B3602E">
            <w:pPr>
              <w:spacing w:after="0" w:line="240" w:lineRule="auto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593558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Godziny kontaktowe wynikające z planu studiów  </w:t>
            </w:r>
          </w:p>
        </w:tc>
        <w:tc>
          <w:tcPr>
            <w:tcW w:w="20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13CA93FD" w14:textId="51F0276C" w:rsidR="00A01AA8" w:rsidRPr="00593558" w:rsidRDefault="00987AEE" w:rsidP="00B3602E">
            <w:pPr>
              <w:spacing w:after="0" w:line="240" w:lineRule="auto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593558">
              <w:rPr>
                <w:rFonts w:ascii="Times New Roman" w:eastAsia="Calibri" w:hAnsi="Times New Roman" w:cs="Times New Roman"/>
                <w:sz w:val="19"/>
                <w:szCs w:val="19"/>
              </w:rPr>
              <w:t>Praktyka zawodowa:</w:t>
            </w:r>
          </w:p>
          <w:p w14:paraId="47C83FF6" w14:textId="77777777" w:rsidR="00A01AA8" w:rsidRPr="00593558" w:rsidRDefault="00A01AA8" w:rsidP="00B3602E">
            <w:pPr>
              <w:spacing w:after="0" w:line="240" w:lineRule="auto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  <w:p w14:paraId="110AB4EE" w14:textId="77777777" w:rsidR="00A01AA8" w:rsidRPr="00593558" w:rsidRDefault="00A01AA8" w:rsidP="00B3602E">
            <w:pPr>
              <w:spacing w:after="0" w:line="240" w:lineRule="auto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  <w:p w14:paraId="3DCAA6A3" w14:textId="77777777" w:rsidR="00A01AA8" w:rsidRPr="00593558" w:rsidRDefault="00A01AA8" w:rsidP="00B3602E">
            <w:pPr>
              <w:spacing w:after="0" w:line="240" w:lineRule="auto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  <w:p w14:paraId="41E09625" w14:textId="71A0F2BF" w:rsidR="00A01AA8" w:rsidRPr="00593558" w:rsidRDefault="00A01AA8" w:rsidP="00B3602E">
            <w:pPr>
              <w:spacing w:after="0" w:line="240" w:lineRule="auto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326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0F0F7D1" w14:textId="09C4D21C" w:rsidR="00A01AA8" w:rsidRPr="00593558" w:rsidRDefault="00A01AA8" w:rsidP="00A01AA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sz w:val="19"/>
                <w:szCs w:val="19"/>
                <w:lang w:eastAsia="zh-CN"/>
              </w:rPr>
              <w:t>960 h</w:t>
            </w:r>
          </w:p>
          <w:p w14:paraId="775FECE8" w14:textId="1669A9F9" w:rsidR="00A01AA8" w:rsidRPr="00593558" w:rsidRDefault="00A01AA8" w:rsidP="00A01AA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sz w:val="19"/>
                <w:szCs w:val="19"/>
                <w:lang w:eastAsia="zh-CN"/>
              </w:rPr>
              <w:t>sem. III – 240 h</w:t>
            </w:r>
          </w:p>
          <w:p w14:paraId="36107445" w14:textId="1D8AC7D7" w:rsidR="00A01AA8" w:rsidRPr="00593558" w:rsidRDefault="00A01AA8" w:rsidP="00A01AA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sz w:val="19"/>
                <w:szCs w:val="19"/>
                <w:lang w:eastAsia="zh-CN"/>
              </w:rPr>
              <w:t>sem. IV – 240 h</w:t>
            </w:r>
          </w:p>
          <w:p w14:paraId="30495BCD" w14:textId="494D0957" w:rsidR="00A01AA8" w:rsidRPr="00593558" w:rsidRDefault="00A01AA8" w:rsidP="00A01AA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sz w:val="19"/>
                <w:szCs w:val="19"/>
                <w:lang w:eastAsia="zh-CN"/>
              </w:rPr>
              <w:t>sem. V – 240 h</w:t>
            </w:r>
          </w:p>
          <w:p w14:paraId="199DFD11" w14:textId="032C6886" w:rsidR="00987AEE" w:rsidRPr="00593558" w:rsidRDefault="00A01AA8" w:rsidP="00A01AA8">
            <w:pPr>
              <w:spacing w:after="0" w:line="240" w:lineRule="auto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593558">
              <w:rPr>
                <w:rFonts w:ascii="Times New Roman" w:eastAsia="SimSun" w:hAnsi="Times New Roman" w:cs="Times New Roman"/>
                <w:sz w:val="19"/>
                <w:szCs w:val="19"/>
                <w:lang w:eastAsia="zh-CN"/>
              </w:rPr>
              <w:t>sem. VI – 240 h</w:t>
            </w:r>
          </w:p>
        </w:tc>
      </w:tr>
      <w:tr w:rsidR="00394AD5" w:rsidRPr="00593558" w14:paraId="06596217" w14:textId="1401ADE0" w:rsidTr="006F555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609"/>
        </w:trPr>
        <w:tc>
          <w:tcPr>
            <w:tcW w:w="583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CBD177" w14:textId="77777777" w:rsidR="00987AEE" w:rsidRPr="00593558" w:rsidRDefault="00987AEE" w:rsidP="00B3602E">
            <w:pPr>
              <w:spacing w:after="0" w:line="240" w:lineRule="auto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593558">
              <w:rPr>
                <w:rFonts w:ascii="Times New Roman" w:eastAsia="Calibri" w:hAnsi="Times New Roman" w:cs="Times New Roman"/>
                <w:sz w:val="19"/>
                <w:szCs w:val="19"/>
              </w:rPr>
              <w:t>Praca własna studenta (przygotowanie do zajęć, sprawdzianów wiedzy i umiejętności)</w:t>
            </w:r>
          </w:p>
        </w:tc>
        <w:tc>
          <w:tcPr>
            <w:tcW w:w="53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783694" w14:textId="3196489D" w:rsidR="00987AEE" w:rsidRPr="00593558" w:rsidRDefault="00A01AA8" w:rsidP="00B360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593558">
              <w:rPr>
                <w:rFonts w:ascii="Times New Roman" w:eastAsia="Calibri" w:hAnsi="Times New Roman" w:cs="Times New Roman"/>
                <w:sz w:val="19"/>
                <w:szCs w:val="19"/>
              </w:rPr>
              <w:t>-</w:t>
            </w:r>
          </w:p>
        </w:tc>
      </w:tr>
      <w:tr w:rsidR="00394AD5" w:rsidRPr="00593558" w14:paraId="69BBE3FF" w14:textId="77777777" w:rsidTr="006F555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1318"/>
        </w:trPr>
        <w:tc>
          <w:tcPr>
            <w:tcW w:w="583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14B651" w14:textId="78D596E6" w:rsidR="00987AEE" w:rsidRPr="00593558" w:rsidRDefault="00987AEE" w:rsidP="00B3602E">
            <w:pPr>
              <w:spacing w:after="0" w:line="240" w:lineRule="auto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593558">
              <w:rPr>
                <w:rFonts w:ascii="Times New Roman" w:eastAsia="Calibri" w:hAnsi="Times New Roman" w:cs="Times New Roman"/>
                <w:sz w:val="19"/>
                <w:szCs w:val="19"/>
              </w:rPr>
              <w:t>ECTS</w:t>
            </w:r>
          </w:p>
        </w:tc>
        <w:tc>
          <w:tcPr>
            <w:tcW w:w="53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E39F38" w14:textId="77777777" w:rsidR="00A01AA8" w:rsidRPr="00593558" w:rsidRDefault="00A01AA8" w:rsidP="00A01A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b/>
                <w:bCs/>
                <w:sz w:val="19"/>
                <w:szCs w:val="19"/>
                <w:lang w:eastAsia="zh-CN"/>
              </w:rPr>
              <w:t>32</w:t>
            </w:r>
          </w:p>
          <w:p w14:paraId="4D5FE0D0" w14:textId="77777777" w:rsidR="00A01AA8" w:rsidRPr="00593558" w:rsidRDefault="00A01AA8" w:rsidP="00A01A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sz w:val="19"/>
                <w:szCs w:val="19"/>
                <w:lang w:eastAsia="zh-CN"/>
              </w:rPr>
              <w:t>sem. III – 8</w:t>
            </w:r>
          </w:p>
          <w:p w14:paraId="7240719D" w14:textId="77777777" w:rsidR="00A01AA8" w:rsidRPr="00593558" w:rsidRDefault="00A01AA8" w:rsidP="00A01A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sz w:val="19"/>
                <w:szCs w:val="19"/>
                <w:lang w:eastAsia="zh-CN"/>
              </w:rPr>
              <w:t>sem. IV – 8</w:t>
            </w:r>
          </w:p>
          <w:p w14:paraId="2D537D03" w14:textId="77777777" w:rsidR="00A01AA8" w:rsidRPr="00593558" w:rsidRDefault="00A01AA8" w:rsidP="00A01A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9"/>
                <w:szCs w:val="19"/>
                <w:lang w:eastAsia="zh-CN"/>
              </w:rPr>
            </w:pPr>
            <w:r w:rsidRPr="00593558">
              <w:rPr>
                <w:rFonts w:ascii="Times New Roman" w:eastAsia="SimSun" w:hAnsi="Times New Roman" w:cs="Times New Roman"/>
                <w:sz w:val="19"/>
                <w:szCs w:val="19"/>
                <w:lang w:eastAsia="zh-CN"/>
              </w:rPr>
              <w:t>sem. V – 8</w:t>
            </w:r>
          </w:p>
          <w:p w14:paraId="6BA31079" w14:textId="76EFA1FF" w:rsidR="00987AEE" w:rsidRPr="00593558" w:rsidRDefault="00A01AA8" w:rsidP="00A01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593558">
              <w:rPr>
                <w:rFonts w:ascii="Times New Roman" w:eastAsia="SimSun" w:hAnsi="Times New Roman" w:cs="Times New Roman"/>
                <w:sz w:val="19"/>
                <w:szCs w:val="19"/>
                <w:lang w:eastAsia="zh-CN"/>
              </w:rPr>
              <w:t>sem. VI – 8</w:t>
            </w:r>
          </w:p>
        </w:tc>
      </w:tr>
    </w:tbl>
    <w:p w14:paraId="22D05AAB" w14:textId="5A6AC10E" w:rsidR="00746450" w:rsidRPr="00593558" w:rsidRDefault="001E1B54" w:rsidP="00470388">
      <w:pPr>
        <w:suppressAutoHyphens/>
        <w:spacing w:after="200" w:line="276" w:lineRule="auto"/>
        <w:ind w:left="-851"/>
        <w:rPr>
          <w:rFonts w:ascii="Times New Roman" w:eastAsia="SimSun" w:hAnsi="Times New Roman" w:cs="Times New Roman"/>
          <w:sz w:val="19"/>
          <w:szCs w:val="19"/>
          <w:lang w:eastAsia="zh-CN"/>
        </w:rPr>
      </w:pPr>
      <w:r w:rsidRPr="00593558">
        <w:rPr>
          <w:rFonts w:ascii="Times New Roman" w:eastAsia="SimSun" w:hAnsi="Times New Roman" w:cs="Times New Roman"/>
          <w:sz w:val="19"/>
          <w:szCs w:val="19"/>
          <w:lang w:eastAsia="zh-CN"/>
        </w:rPr>
        <w:t>*</w:t>
      </w:r>
      <w:r w:rsidR="00C55BBE" w:rsidRPr="00593558">
        <w:rPr>
          <w:rFonts w:ascii="Times New Roman" w:eastAsia="SimSun" w:hAnsi="Times New Roman" w:cs="Times New Roman"/>
          <w:sz w:val="19"/>
          <w:szCs w:val="19"/>
          <w:lang w:eastAsia="zh-CN"/>
        </w:rPr>
        <w:t xml:space="preserve">odniesienie do </w:t>
      </w:r>
      <w:r w:rsidRPr="00593558">
        <w:rPr>
          <w:rFonts w:ascii="Times New Roman" w:eastAsia="SimSun" w:hAnsi="Times New Roman" w:cs="Times New Roman"/>
          <w:sz w:val="19"/>
          <w:szCs w:val="19"/>
          <w:lang w:eastAsia="zh-CN"/>
        </w:rPr>
        <w:t>kierunkowe</w:t>
      </w:r>
      <w:r w:rsidR="00C55BBE" w:rsidRPr="00593558">
        <w:rPr>
          <w:rFonts w:ascii="Times New Roman" w:eastAsia="SimSun" w:hAnsi="Times New Roman" w:cs="Times New Roman"/>
          <w:sz w:val="19"/>
          <w:szCs w:val="19"/>
          <w:lang w:eastAsia="zh-CN"/>
        </w:rPr>
        <w:t>go</w:t>
      </w:r>
      <w:r w:rsidRPr="00593558">
        <w:rPr>
          <w:rFonts w:ascii="Times New Roman" w:eastAsia="SimSun" w:hAnsi="Times New Roman" w:cs="Times New Roman"/>
          <w:sz w:val="19"/>
          <w:szCs w:val="19"/>
          <w:lang w:eastAsia="zh-CN"/>
        </w:rPr>
        <w:t xml:space="preserve"> efekt</w:t>
      </w:r>
      <w:r w:rsidR="00C55BBE" w:rsidRPr="00593558">
        <w:rPr>
          <w:rFonts w:ascii="Times New Roman" w:eastAsia="SimSun" w:hAnsi="Times New Roman" w:cs="Times New Roman"/>
          <w:sz w:val="19"/>
          <w:szCs w:val="19"/>
          <w:lang w:eastAsia="zh-CN"/>
        </w:rPr>
        <w:t>u</w:t>
      </w:r>
      <w:r w:rsidRPr="00593558">
        <w:rPr>
          <w:rFonts w:ascii="Times New Roman" w:eastAsia="SimSun" w:hAnsi="Times New Roman" w:cs="Times New Roman"/>
          <w:sz w:val="19"/>
          <w:szCs w:val="19"/>
          <w:lang w:eastAsia="zh-CN"/>
        </w:rPr>
        <w:t xml:space="preserve"> uczenia się; ** </w:t>
      </w:r>
      <w:r w:rsidR="00077585" w:rsidRPr="00593558">
        <w:rPr>
          <w:rFonts w:ascii="Times New Roman" w:eastAsia="SimSun" w:hAnsi="Times New Roman" w:cs="Times New Roman"/>
          <w:sz w:val="19"/>
          <w:szCs w:val="19"/>
          <w:lang w:eastAsia="zh-CN"/>
        </w:rPr>
        <w:t xml:space="preserve">kolejne </w:t>
      </w:r>
      <w:r w:rsidR="00C55BBE" w:rsidRPr="00593558">
        <w:rPr>
          <w:rFonts w:ascii="Times New Roman" w:eastAsia="SimSun" w:hAnsi="Times New Roman" w:cs="Times New Roman"/>
          <w:sz w:val="19"/>
          <w:szCs w:val="19"/>
          <w:lang w:eastAsia="zh-CN"/>
        </w:rPr>
        <w:t>numer</w:t>
      </w:r>
      <w:r w:rsidR="00077585" w:rsidRPr="00593558">
        <w:rPr>
          <w:rFonts w:ascii="Times New Roman" w:eastAsia="SimSun" w:hAnsi="Times New Roman" w:cs="Times New Roman"/>
          <w:sz w:val="19"/>
          <w:szCs w:val="19"/>
          <w:lang w:eastAsia="zh-CN"/>
        </w:rPr>
        <w:t>y</w:t>
      </w:r>
      <w:r w:rsidR="00C55BBE" w:rsidRPr="00593558">
        <w:rPr>
          <w:rFonts w:ascii="Times New Roman" w:eastAsia="SimSun" w:hAnsi="Times New Roman" w:cs="Times New Roman"/>
          <w:sz w:val="19"/>
          <w:szCs w:val="19"/>
          <w:lang w:eastAsia="zh-CN"/>
        </w:rPr>
        <w:t xml:space="preserve"> </w:t>
      </w:r>
      <w:r w:rsidRPr="00593558">
        <w:rPr>
          <w:rFonts w:ascii="Times New Roman" w:eastAsia="SimSun" w:hAnsi="Times New Roman" w:cs="Times New Roman"/>
          <w:sz w:val="19"/>
          <w:szCs w:val="19"/>
          <w:lang w:eastAsia="zh-CN"/>
        </w:rPr>
        <w:t>przedmiotowe</w:t>
      </w:r>
      <w:r w:rsidR="00C55BBE" w:rsidRPr="00593558">
        <w:rPr>
          <w:rFonts w:ascii="Times New Roman" w:eastAsia="SimSun" w:hAnsi="Times New Roman" w:cs="Times New Roman"/>
          <w:sz w:val="19"/>
          <w:szCs w:val="19"/>
          <w:lang w:eastAsia="zh-CN"/>
        </w:rPr>
        <w:t>go</w:t>
      </w:r>
      <w:r w:rsidRPr="00593558">
        <w:rPr>
          <w:rFonts w:ascii="Times New Roman" w:eastAsia="SimSun" w:hAnsi="Times New Roman" w:cs="Times New Roman"/>
          <w:sz w:val="19"/>
          <w:szCs w:val="19"/>
          <w:lang w:eastAsia="zh-CN"/>
        </w:rPr>
        <w:t>/szczegółowe</w:t>
      </w:r>
      <w:r w:rsidR="00C55BBE" w:rsidRPr="00593558">
        <w:rPr>
          <w:rFonts w:ascii="Times New Roman" w:eastAsia="SimSun" w:hAnsi="Times New Roman" w:cs="Times New Roman"/>
          <w:sz w:val="19"/>
          <w:szCs w:val="19"/>
          <w:lang w:eastAsia="zh-CN"/>
        </w:rPr>
        <w:t>go</w:t>
      </w:r>
      <w:r w:rsidRPr="00593558">
        <w:rPr>
          <w:rFonts w:ascii="Times New Roman" w:eastAsia="SimSun" w:hAnsi="Times New Roman" w:cs="Times New Roman"/>
          <w:sz w:val="19"/>
          <w:szCs w:val="19"/>
          <w:lang w:eastAsia="zh-CN"/>
        </w:rPr>
        <w:t xml:space="preserve"> efekt</w:t>
      </w:r>
      <w:r w:rsidR="00C55BBE" w:rsidRPr="00593558">
        <w:rPr>
          <w:rFonts w:ascii="Times New Roman" w:eastAsia="SimSun" w:hAnsi="Times New Roman" w:cs="Times New Roman"/>
          <w:sz w:val="19"/>
          <w:szCs w:val="19"/>
          <w:lang w:eastAsia="zh-CN"/>
        </w:rPr>
        <w:t>u</w:t>
      </w:r>
      <w:r w:rsidRPr="00593558">
        <w:rPr>
          <w:rFonts w:ascii="Times New Roman" w:eastAsia="SimSun" w:hAnsi="Times New Roman" w:cs="Times New Roman"/>
          <w:sz w:val="19"/>
          <w:szCs w:val="19"/>
          <w:lang w:eastAsia="zh-CN"/>
        </w:rPr>
        <w:t xml:space="preserve"> uczenia się </w:t>
      </w:r>
    </w:p>
    <w:sectPr w:rsidR="00746450" w:rsidRPr="00593558" w:rsidSect="002E0E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65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AC8FBB" w14:textId="77777777" w:rsidR="0014349F" w:rsidRDefault="0014349F">
      <w:pPr>
        <w:spacing w:after="0" w:line="240" w:lineRule="auto"/>
      </w:pPr>
      <w:r>
        <w:separator/>
      </w:r>
    </w:p>
  </w:endnote>
  <w:endnote w:type="continuationSeparator" w:id="0">
    <w:p w14:paraId="446CDE4E" w14:textId="77777777" w:rsidR="0014349F" w:rsidRDefault="00143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albaum Display Light">
    <w:charset w:val="00"/>
    <w:family w:val="roman"/>
    <w:pitch w:val="variable"/>
    <w:sig w:usb0="8000002F" w:usb1="0000000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1AF7A" w14:textId="77777777" w:rsidR="00B15F6A" w:rsidRDefault="00B15F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6F24" w14:textId="0369CBD2" w:rsidR="00B0460C" w:rsidRDefault="00B0460C">
    <w:pPr>
      <w:pStyle w:val="Stopka"/>
    </w:pPr>
  </w:p>
  <w:p w14:paraId="06AC1893" w14:textId="77777777" w:rsidR="002C212C" w:rsidRDefault="002C212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B336A" w14:textId="77777777" w:rsidR="00B15F6A" w:rsidRDefault="00B15F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ED7EDA" w14:textId="77777777" w:rsidR="0014349F" w:rsidRDefault="0014349F">
      <w:pPr>
        <w:spacing w:after="0" w:line="240" w:lineRule="auto"/>
      </w:pPr>
      <w:r>
        <w:separator/>
      </w:r>
    </w:p>
  </w:footnote>
  <w:footnote w:type="continuationSeparator" w:id="0">
    <w:p w14:paraId="32C125BC" w14:textId="77777777" w:rsidR="0014349F" w:rsidRDefault="001434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DEF49" w14:textId="77777777" w:rsidR="00B15F6A" w:rsidRDefault="00B15F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9978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792BB05B" w14:textId="77777777" w:rsidR="00052100" w:rsidRPr="00657E22" w:rsidRDefault="00052100" w:rsidP="00B15F6A">
    <w:pPr>
      <w:suppressAutoHyphens/>
      <w:spacing w:before="120"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1C19985C" w14:textId="77777777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1CF6BA4B" w14:textId="77777777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4055A3EA" w14:textId="4E56884F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A05C4E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A05C4E">
      <w:rPr>
        <w:rFonts w:ascii="Times New Roman" w:eastAsia="Times New Roman" w:hAnsi="Times New Roman" w:cs="Times New Roman"/>
        <w:b/>
        <w:bCs/>
        <w:lang w:eastAsia="pl-PL"/>
      </w:rPr>
      <w:t>5</w:t>
    </w:r>
  </w:p>
  <w:p w14:paraId="3ED47981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D9C8E" w14:textId="77777777" w:rsidR="00B15F6A" w:rsidRDefault="00B15F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E612D"/>
    <w:multiLevelType w:val="hybridMultilevel"/>
    <w:tmpl w:val="FA786578"/>
    <w:lvl w:ilvl="0" w:tplc="16A4F6B6">
      <w:start w:val="1"/>
      <w:numFmt w:val="decimal"/>
      <w:lvlText w:val="%1."/>
      <w:lvlJc w:val="left"/>
      <w:pPr>
        <w:ind w:left="1068" w:hanging="708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0829"/>
    <w:multiLevelType w:val="hybridMultilevel"/>
    <w:tmpl w:val="7B480B50"/>
    <w:lvl w:ilvl="0" w:tplc="3F562F42">
      <w:start w:val="1"/>
      <w:numFmt w:val="decimal"/>
      <w:lvlText w:val="%1."/>
      <w:lvlJc w:val="left"/>
      <w:pPr>
        <w:ind w:left="1068" w:hanging="708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64CDD"/>
    <w:multiLevelType w:val="hybridMultilevel"/>
    <w:tmpl w:val="92FE98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144615"/>
    <w:multiLevelType w:val="hybridMultilevel"/>
    <w:tmpl w:val="A31257FA"/>
    <w:lvl w:ilvl="0" w:tplc="648CC3C0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" w15:restartNumberingAfterBreak="0">
    <w:nsid w:val="5AC4696A"/>
    <w:multiLevelType w:val="hybridMultilevel"/>
    <w:tmpl w:val="3B9C1E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A1694"/>
    <w:multiLevelType w:val="hybridMultilevel"/>
    <w:tmpl w:val="F7C28E76"/>
    <w:lvl w:ilvl="0" w:tplc="9F2036EC">
      <w:start w:val="1"/>
      <w:numFmt w:val="bullet"/>
      <w:lvlText w:val="-"/>
      <w:lvlJc w:val="left"/>
      <w:rPr>
        <w:rFonts w:ascii="Walbaum Display Light" w:hAnsi="Walbaum Display Light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0A671B"/>
    <w:multiLevelType w:val="hybridMultilevel"/>
    <w:tmpl w:val="92FE98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21233B"/>
    <w:multiLevelType w:val="hybridMultilevel"/>
    <w:tmpl w:val="9168BC3C"/>
    <w:lvl w:ilvl="0" w:tplc="648CC3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B860DB"/>
    <w:multiLevelType w:val="hybridMultilevel"/>
    <w:tmpl w:val="02860F70"/>
    <w:lvl w:ilvl="0" w:tplc="9F2036EC">
      <w:start w:val="1"/>
      <w:numFmt w:val="bullet"/>
      <w:lvlText w:val="-"/>
      <w:lvlJc w:val="left"/>
      <w:pPr>
        <w:ind w:left="720" w:hanging="360"/>
      </w:pPr>
      <w:rPr>
        <w:rFonts w:ascii="Walbaum Display Light" w:hAnsi="Walbaum Display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1615626">
    <w:abstractNumId w:val="4"/>
  </w:num>
  <w:num w:numId="2" w16cid:durableId="1764062679">
    <w:abstractNumId w:val="5"/>
  </w:num>
  <w:num w:numId="3" w16cid:durableId="722557800">
    <w:abstractNumId w:val="1"/>
  </w:num>
  <w:num w:numId="4" w16cid:durableId="1157065573">
    <w:abstractNumId w:val="0"/>
  </w:num>
  <w:num w:numId="5" w16cid:durableId="1032808123">
    <w:abstractNumId w:val="7"/>
  </w:num>
  <w:num w:numId="6" w16cid:durableId="1886218137">
    <w:abstractNumId w:val="2"/>
  </w:num>
  <w:num w:numId="7" w16cid:durableId="372996078">
    <w:abstractNumId w:val="3"/>
  </w:num>
  <w:num w:numId="8" w16cid:durableId="1121723665">
    <w:abstractNumId w:val="6"/>
  </w:num>
  <w:num w:numId="9" w16cid:durableId="92727081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50"/>
    <w:rsid w:val="000006B8"/>
    <w:rsid w:val="00006F5C"/>
    <w:rsid w:val="000075EA"/>
    <w:rsid w:val="00013B52"/>
    <w:rsid w:val="00042EF7"/>
    <w:rsid w:val="000512C2"/>
    <w:rsid w:val="00052100"/>
    <w:rsid w:val="00055363"/>
    <w:rsid w:val="00060694"/>
    <w:rsid w:val="00077585"/>
    <w:rsid w:val="000872EB"/>
    <w:rsid w:val="00095C9F"/>
    <w:rsid w:val="00097A7E"/>
    <w:rsid w:val="000A2285"/>
    <w:rsid w:val="000A3F8A"/>
    <w:rsid w:val="000B1F75"/>
    <w:rsid w:val="000D7019"/>
    <w:rsid w:val="000E0028"/>
    <w:rsid w:val="00114B2C"/>
    <w:rsid w:val="001172B9"/>
    <w:rsid w:val="00123C0F"/>
    <w:rsid w:val="00127B3F"/>
    <w:rsid w:val="0014349F"/>
    <w:rsid w:val="00153809"/>
    <w:rsid w:val="001805E3"/>
    <w:rsid w:val="00182B5A"/>
    <w:rsid w:val="001869AA"/>
    <w:rsid w:val="0018787D"/>
    <w:rsid w:val="00191A81"/>
    <w:rsid w:val="001974C2"/>
    <w:rsid w:val="001A6156"/>
    <w:rsid w:val="001A77FB"/>
    <w:rsid w:val="001C6D2C"/>
    <w:rsid w:val="001D3A20"/>
    <w:rsid w:val="001D474A"/>
    <w:rsid w:val="001D76A1"/>
    <w:rsid w:val="001E1B54"/>
    <w:rsid w:val="001E2FA2"/>
    <w:rsid w:val="001F18E6"/>
    <w:rsid w:val="001F4445"/>
    <w:rsid w:val="001F5DEE"/>
    <w:rsid w:val="001F5F82"/>
    <w:rsid w:val="00216042"/>
    <w:rsid w:val="00223553"/>
    <w:rsid w:val="00236FB5"/>
    <w:rsid w:val="00240D89"/>
    <w:rsid w:val="00244607"/>
    <w:rsid w:val="0024663F"/>
    <w:rsid w:val="0025167B"/>
    <w:rsid w:val="00251C7F"/>
    <w:rsid w:val="002532AF"/>
    <w:rsid w:val="00257E06"/>
    <w:rsid w:val="0026026B"/>
    <w:rsid w:val="00265127"/>
    <w:rsid w:val="00275CA3"/>
    <w:rsid w:val="002A1B12"/>
    <w:rsid w:val="002A3908"/>
    <w:rsid w:val="002B1FD3"/>
    <w:rsid w:val="002B5039"/>
    <w:rsid w:val="002C212C"/>
    <w:rsid w:val="002C76D4"/>
    <w:rsid w:val="002D0B27"/>
    <w:rsid w:val="002E0E54"/>
    <w:rsid w:val="002F13CE"/>
    <w:rsid w:val="002F615B"/>
    <w:rsid w:val="0035084D"/>
    <w:rsid w:val="00360982"/>
    <w:rsid w:val="00361DBC"/>
    <w:rsid w:val="00362448"/>
    <w:rsid w:val="0038548E"/>
    <w:rsid w:val="003902C9"/>
    <w:rsid w:val="0039417E"/>
    <w:rsid w:val="00394AD5"/>
    <w:rsid w:val="003B017B"/>
    <w:rsid w:val="003C3D32"/>
    <w:rsid w:val="003D52A6"/>
    <w:rsid w:val="003D6EF0"/>
    <w:rsid w:val="003E0029"/>
    <w:rsid w:val="003E2546"/>
    <w:rsid w:val="003F3000"/>
    <w:rsid w:val="003F31D1"/>
    <w:rsid w:val="00402B49"/>
    <w:rsid w:val="00420193"/>
    <w:rsid w:val="00422D98"/>
    <w:rsid w:val="00422DCA"/>
    <w:rsid w:val="00430FC0"/>
    <w:rsid w:val="00436375"/>
    <w:rsid w:val="004513B5"/>
    <w:rsid w:val="0045394E"/>
    <w:rsid w:val="00453BDB"/>
    <w:rsid w:val="00454567"/>
    <w:rsid w:val="00463FBC"/>
    <w:rsid w:val="00466475"/>
    <w:rsid w:val="00470388"/>
    <w:rsid w:val="00480176"/>
    <w:rsid w:val="0048189E"/>
    <w:rsid w:val="00484E3D"/>
    <w:rsid w:val="00491E26"/>
    <w:rsid w:val="004955A7"/>
    <w:rsid w:val="004A5664"/>
    <w:rsid w:val="004B35C6"/>
    <w:rsid w:val="004C033A"/>
    <w:rsid w:val="004C323D"/>
    <w:rsid w:val="004D3772"/>
    <w:rsid w:val="004E26E2"/>
    <w:rsid w:val="004E6870"/>
    <w:rsid w:val="00510F4A"/>
    <w:rsid w:val="00525A51"/>
    <w:rsid w:val="00526C27"/>
    <w:rsid w:val="005319B3"/>
    <w:rsid w:val="00531DB8"/>
    <w:rsid w:val="0054106F"/>
    <w:rsid w:val="005525B0"/>
    <w:rsid w:val="00565A31"/>
    <w:rsid w:val="00573564"/>
    <w:rsid w:val="00576660"/>
    <w:rsid w:val="00583F29"/>
    <w:rsid w:val="005929DF"/>
    <w:rsid w:val="00593558"/>
    <w:rsid w:val="005A65C3"/>
    <w:rsid w:val="005B760F"/>
    <w:rsid w:val="005B765A"/>
    <w:rsid w:val="005D0A4A"/>
    <w:rsid w:val="005D1771"/>
    <w:rsid w:val="005F51F3"/>
    <w:rsid w:val="00602342"/>
    <w:rsid w:val="00603C2D"/>
    <w:rsid w:val="0060521A"/>
    <w:rsid w:val="006131DA"/>
    <w:rsid w:val="00613E3C"/>
    <w:rsid w:val="006302D5"/>
    <w:rsid w:val="006306B8"/>
    <w:rsid w:val="00633627"/>
    <w:rsid w:val="00640A6F"/>
    <w:rsid w:val="00652E2F"/>
    <w:rsid w:val="00653153"/>
    <w:rsid w:val="00657E22"/>
    <w:rsid w:val="0066276C"/>
    <w:rsid w:val="00687DFF"/>
    <w:rsid w:val="00691C18"/>
    <w:rsid w:val="00693741"/>
    <w:rsid w:val="0069385A"/>
    <w:rsid w:val="006A67CA"/>
    <w:rsid w:val="006B2A33"/>
    <w:rsid w:val="006C0B0A"/>
    <w:rsid w:val="006C45EA"/>
    <w:rsid w:val="006C7F63"/>
    <w:rsid w:val="006D629C"/>
    <w:rsid w:val="006F2FAA"/>
    <w:rsid w:val="006F5553"/>
    <w:rsid w:val="00703FD0"/>
    <w:rsid w:val="00704B6A"/>
    <w:rsid w:val="00721543"/>
    <w:rsid w:val="00726E67"/>
    <w:rsid w:val="00727587"/>
    <w:rsid w:val="00730332"/>
    <w:rsid w:val="007331CC"/>
    <w:rsid w:val="00736DEF"/>
    <w:rsid w:val="007375C9"/>
    <w:rsid w:val="00746450"/>
    <w:rsid w:val="007547E3"/>
    <w:rsid w:val="007563FC"/>
    <w:rsid w:val="0077379A"/>
    <w:rsid w:val="0078200A"/>
    <w:rsid w:val="007823AD"/>
    <w:rsid w:val="0078657F"/>
    <w:rsid w:val="007A2C9E"/>
    <w:rsid w:val="007A3F1D"/>
    <w:rsid w:val="007A6514"/>
    <w:rsid w:val="007A6A06"/>
    <w:rsid w:val="007B3C30"/>
    <w:rsid w:val="007C0B66"/>
    <w:rsid w:val="007C0EB9"/>
    <w:rsid w:val="007C2D37"/>
    <w:rsid w:val="007D5B59"/>
    <w:rsid w:val="007F23AC"/>
    <w:rsid w:val="008011C8"/>
    <w:rsid w:val="00801664"/>
    <w:rsid w:val="008016CE"/>
    <w:rsid w:val="00811854"/>
    <w:rsid w:val="00816B13"/>
    <w:rsid w:val="00825351"/>
    <w:rsid w:val="008418B9"/>
    <w:rsid w:val="00844906"/>
    <w:rsid w:val="00856EE0"/>
    <w:rsid w:val="0087189B"/>
    <w:rsid w:val="00886CC1"/>
    <w:rsid w:val="00890E04"/>
    <w:rsid w:val="008945EF"/>
    <w:rsid w:val="008963E4"/>
    <w:rsid w:val="008A37A3"/>
    <w:rsid w:val="008B5209"/>
    <w:rsid w:val="008B7F76"/>
    <w:rsid w:val="008F27A3"/>
    <w:rsid w:val="00906E76"/>
    <w:rsid w:val="0091235C"/>
    <w:rsid w:val="009311DB"/>
    <w:rsid w:val="00935F60"/>
    <w:rsid w:val="00937251"/>
    <w:rsid w:val="00947E4E"/>
    <w:rsid w:val="00951599"/>
    <w:rsid w:val="009824A1"/>
    <w:rsid w:val="00983A8A"/>
    <w:rsid w:val="00987AEE"/>
    <w:rsid w:val="00994FBF"/>
    <w:rsid w:val="009952A2"/>
    <w:rsid w:val="009B0A3A"/>
    <w:rsid w:val="009B26C9"/>
    <w:rsid w:val="009B390C"/>
    <w:rsid w:val="009B67CE"/>
    <w:rsid w:val="009C5E6B"/>
    <w:rsid w:val="009D534D"/>
    <w:rsid w:val="009E6204"/>
    <w:rsid w:val="009E728B"/>
    <w:rsid w:val="009F0E0C"/>
    <w:rsid w:val="00A01AA8"/>
    <w:rsid w:val="00A05C4E"/>
    <w:rsid w:val="00A12D3C"/>
    <w:rsid w:val="00A33A23"/>
    <w:rsid w:val="00A352FC"/>
    <w:rsid w:val="00A5146D"/>
    <w:rsid w:val="00A63CD0"/>
    <w:rsid w:val="00A65CFF"/>
    <w:rsid w:val="00A73A95"/>
    <w:rsid w:val="00A9380E"/>
    <w:rsid w:val="00A97C2B"/>
    <w:rsid w:val="00AA20E5"/>
    <w:rsid w:val="00AA231B"/>
    <w:rsid w:val="00AA7298"/>
    <w:rsid w:val="00AA7F0A"/>
    <w:rsid w:val="00AB0838"/>
    <w:rsid w:val="00AC17ED"/>
    <w:rsid w:val="00AD1E3F"/>
    <w:rsid w:val="00AF0F48"/>
    <w:rsid w:val="00B0321B"/>
    <w:rsid w:val="00B0460C"/>
    <w:rsid w:val="00B10B1A"/>
    <w:rsid w:val="00B15F6A"/>
    <w:rsid w:val="00B16635"/>
    <w:rsid w:val="00B16F97"/>
    <w:rsid w:val="00B17ECF"/>
    <w:rsid w:val="00B215B4"/>
    <w:rsid w:val="00B332F2"/>
    <w:rsid w:val="00B3602E"/>
    <w:rsid w:val="00B43732"/>
    <w:rsid w:val="00B551B1"/>
    <w:rsid w:val="00B5542A"/>
    <w:rsid w:val="00B65BB8"/>
    <w:rsid w:val="00B802FB"/>
    <w:rsid w:val="00B80A26"/>
    <w:rsid w:val="00BA062E"/>
    <w:rsid w:val="00BB39B2"/>
    <w:rsid w:val="00BB4C7D"/>
    <w:rsid w:val="00BB660B"/>
    <w:rsid w:val="00BB6B8F"/>
    <w:rsid w:val="00BC139A"/>
    <w:rsid w:val="00BC410F"/>
    <w:rsid w:val="00BD30B3"/>
    <w:rsid w:val="00BE19D3"/>
    <w:rsid w:val="00BE733E"/>
    <w:rsid w:val="00BF2F92"/>
    <w:rsid w:val="00C01A01"/>
    <w:rsid w:val="00C02B74"/>
    <w:rsid w:val="00C2151C"/>
    <w:rsid w:val="00C27309"/>
    <w:rsid w:val="00C279EC"/>
    <w:rsid w:val="00C3742A"/>
    <w:rsid w:val="00C4250F"/>
    <w:rsid w:val="00C55BBE"/>
    <w:rsid w:val="00C60FD4"/>
    <w:rsid w:val="00C6133B"/>
    <w:rsid w:val="00C613E1"/>
    <w:rsid w:val="00C668DB"/>
    <w:rsid w:val="00C85B55"/>
    <w:rsid w:val="00CA6DDA"/>
    <w:rsid w:val="00CB1C7C"/>
    <w:rsid w:val="00CC3394"/>
    <w:rsid w:val="00CC4FBA"/>
    <w:rsid w:val="00CD3E7B"/>
    <w:rsid w:val="00CD7A74"/>
    <w:rsid w:val="00CE3C0E"/>
    <w:rsid w:val="00D03C45"/>
    <w:rsid w:val="00D4144D"/>
    <w:rsid w:val="00D42856"/>
    <w:rsid w:val="00D449AB"/>
    <w:rsid w:val="00D52288"/>
    <w:rsid w:val="00D55EE5"/>
    <w:rsid w:val="00D67CFE"/>
    <w:rsid w:val="00D70320"/>
    <w:rsid w:val="00D72663"/>
    <w:rsid w:val="00D843EE"/>
    <w:rsid w:val="00D84DDF"/>
    <w:rsid w:val="00DA4D66"/>
    <w:rsid w:val="00DB7685"/>
    <w:rsid w:val="00DC4510"/>
    <w:rsid w:val="00DC5226"/>
    <w:rsid w:val="00DE3D32"/>
    <w:rsid w:val="00DE7EE3"/>
    <w:rsid w:val="00DF3CDC"/>
    <w:rsid w:val="00E06C37"/>
    <w:rsid w:val="00E15990"/>
    <w:rsid w:val="00E2532D"/>
    <w:rsid w:val="00E27FC6"/>
    <w:rsid w:val="00E31C36"/>
    <w:rsid w:val="00E365A4"/>
    <w:rsid w:val="00E75860"/>
    <w:rsid w:val="00E93BB0"/>
    <w:rsid w:val="00EA3156"/>
    <w:rsid w:val="00EC78BD"/>
    <w:rsid w:val="00ED157F"/>
    <w:rsid w:val="00ED7B60"/>
    <w:rsid w:val="00EE17AA"/>
    <w:rsid w:val="00EF7DC1"/>
    <w:rsid w:val="00F05152"/>
    <w:rsid w:val="00F121B0"/>
    <w:rsid w:val="00F176DC"/>
    <w:rsid w:val="00F32216"/>
    <w:rsid w:val="00F32ECC"/>
    <w:rsid w:val="00F5343D"/>
    <w:rsid w:val="00F550AD"/>
    <w:rsid w:val="00F57237"/>
    <w:rsid w:val="00F57730"/>
    <w:rsid w:val="00F64FD8"/>
    <w:rsid w:val="00F879EC"/>
    <w:rsid w:val="00FA2467"/>
    <w:rsid w:val="00FA7602"/>
    <w:rsid w:val="00FB111B"/>
    <w:rsid w:val="00FB6D64"/>
    <w:rsid w:val="00FD07B1"/>
    <w:rsid w:val="00FD0DC9"/>
    <w:rsid w:val="00FD3939"/>
    <w:rsid w:val="00FE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EB3C64"/>
  <w15:chartTrackingRefBased/>
  <w15:docId w15:val="{B7D29D7C-55C0-4C12-ADA1-1D460582C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2448"/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spacing w:after="0" w:line="240" w:lineRule="auto"/>
      <w:ind w:left="576" w:hanging="576"/>
      <w:outlineLvl w:val="1"/>
    </w:pPr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spacing w:after="0" w:line="240" w:lineRule="auto"/>
      <w:outlineLvl w:val="3"/>
    </w:pPr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spacing w:after="0" w:line="240" w:lineRule="auto"/>
      <w:outlineLvl w:val="5"/>
    </w:pPr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ascii="Times New Roman" w:eastAsia="SimSun" w:hAnsi="Times New Roman" w:cs="Times New Roman"/>
      <w:color w:val="FF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"/>
      <w:szCs w:val="20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val="x-none"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eastAsia="Times New Roman" w:hAnsi="Calibri" w:cs="Calibri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uiPriority w:val="99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semiHidden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semiHidden/>
    <w:unhideWhenUsed/>
    <w:rsid w:val="00746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uiPriority w:val="34"/>
    <w:qFormat/>
    <w:rsid w:val="0057666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3C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3C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3CD0"/>
    <w:rPr>
      <w:vertAlign w:val="superscript"/>
    </w:rPr>
  </w:style>
  <w:style w:type="paragraph" w:customStyle="1" w:styleId="Standard">
    <w:name w:val="Standard"/>
    <w:rsid w:val="000D7019"/>
    <w:pPr>
      <w:suppressAutoHyphens/>
      <w:autoSpaceDN w:val="0"/>
      <w:spacing w:line="249" w:lineRule="auto"/>
      <w:textAlignment w:val="baseline"/>
    </w:pPr>
    <w:rPr>
      <w:rFonts w:ascii="Calibri" w:eastAsia="SimSun" w:hAnsi="Calibri" w:cs="F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D286C-1B83-42D6-96E6-298FE9828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2848</Words>
  <Characters>17088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Tomaszewska</dc:creator>
  <cp:keywords/>
  <dc:description/>
  <cp:lastModifiedBy>Marcin Szymański</cp:lastModifiedBy>
  <cp:revision>3</cp:revision>
  <cp:lastPrinted>2022-02-01T13:57:00Z</cp:lastPrinted>
  <dcterms:created xsi:type="dcterms:W3CDTF">2025-02-20T13:12:00Z</dcterms:created>
  <dcterms:modified xsi:type="dcterms:W3CDTF">2025-07-11T06:33:00Z</dcterms:modified>
</cp:coreProperties>
</file>