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15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"/>
        <w:gridCol w:w="1403"/>
        <w:gridCol w:w="279"/>
        <w:gridCol w:w="178"/>
        <w:gridCol w:w="533"/>
        <w:gridCol w:w="994"/>
        <w:gridCol w:w="333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248"/>
      </w:tblGrid>
      <w:tr w:rsidR="00FA2C9C" w:rsidRPr="00FA2C9C" w14:paraId="6311CE71" w14:textId="77777777" w:rsidTr="00BC3C36">
        <w:trPr>
          <w:gridBefore w:val="1"/>
          <w:wBefore w:w="15" w:type="dxa"/>
          <w:trHeight w:val="165"/>
          <w:jc w:val="center"/>
        </w:trPr>
        <w:tc>
          <w:tcPr>
            <w:tcW w:w="338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B905445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751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AFDBB93" w14:textId="0E4F9DBF" w:rsidR="00FA2C9C" w:rsidRPr="00FA2C9C" w:rsidRDefault="00FA2C9C" w:rsidP="00FA2C9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Prawo dyplomatyczne i konsularne </w:t>
            </w:r>
          </w:p>
        </w:tc>
      </w:tr>
      <w:tr w:rsidR="00FA2C9C" w:rsidRPr="00FA2C9C" w14:paraId="637932E3" w14:textId="77777777" w:rsidTr="00BC3C36">
        <w:trPr>
          <w:gridBefore w:val="1"/>
          <w:wBefore w:w="15" w:type="dxa"/>
          <w:trHeight w:val="165"/>
          <w:jc w:val="center"/>
        </w:trPr>
        <w:tc>
          <w:tcPr>
            <w:tcW w:w="338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4541277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751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85517A7" w14:textId="251854F3" w:rsidR="00FA2C9C" w:rsidRPr="00FA2C9C" w:rsidRDefault="0061083F" w:rsidP="00FA2C9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FA2C9C" w:rsidRPr="00FA2C9C" w14:paraId="26E6EDD3" w14:textId="77777777" w:rsidTr="00BC3C36">
        <w:trPr>
          <w:gridBefore w:val="1"/>
          <w:wBefore w:w="15" w:type="dxa"/>
          <w:trHeight w:val="165"/>
          <w:jc w:val="center"/>
        </w:trPr>
        <w:tc>
          <w:tcPr>
            <w:tcW w:w="338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BA22AC5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751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74FAE84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FA2C9C" w:rsidRPr="00FA2C9C" w14:paraId="1B3B262E" w14:textId="77777777" w:rsidTr="00BC3C36">
        <w:trPr>
          <w:gridBefore w:val="1"/>
          <w:wBefore w:w="15" w:type="dxa"/>
          <w:trHeight w:val="165"/>
          <w:jc w:val="center"/>
        </w:trPr>
        <w:tc>
          <w:tcPr>
            <w:tcW w:w="338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43E7266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751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AB7761D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FA2C9C" w:rsidRPr="00FA2C9C" w14:paraId="41FEB87B" w14:textId="77777777" w:rsidTr="00BC3C36">
        <w:trPr>
          <w:gridBefore w:val="1"/>
          <w:wBefore w:w="15" w:type="dxa"/>
          <w:trHeight w:val="165"/>
          <w:jc w:val="center"/>
        </w:trPr>
        <w:tc>
          <w:tcPr>
            <w:tcW w:w="338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7347EEA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751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F5A66F" w14:textId="72A3DCD2" w:rsidR="00FA2C9C" w:rsidRPr="00FA2C9C" w:rsidRDefault="00CC1638" w:rsidP="00FA2C9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</w:t>
            </w:r>
            <w:r w:rsidR="00FA2C9C" w:rsidRPr="00FA2C9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bowiązkowy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(do wyboru)</w:t>
            </w:r>
          </w:p>
        </w:tc>
      </w:tr>
      <w:tr w:rsidR="00FA2C9C" w:rsidRPr="00FA2C9C" w14:paraId="3C5C0E91" w14:textId="77777777" w:rsidTr="00BC3C36">
        <w:trPr>
          <w:gridBefore w:val="1"/>
          <w:wBefore w:w="15" w:type="dxa"/>
          <w:trHeight w:val="165"/>
          <w:jc w:val="center"/>
        </w:trPr>
        <w:tc>
          <w:tcPr>
            <w:tcW w:w="338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3F81D73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751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08EABA7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FA2C9C" w:rsidRPr="00FA2C9C" w14:paraId="2AA7C1E6" w14:textId="77777777" w:rsidTr="00BC3C36">
        <w:trPr>
          <w:gridBefore w:val="1"/>
          <w:wBefore w:w="15" w:type="dxa"/>
          <w:trHeight w:val="165"/>
          <w:jc w:val="center"/>
        </w:trPr>
        <w:tc>
          <w:tcPr>
            <w:tcW w:w="338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2A7B5E8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751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6FA47F7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I; V </w:t>
            </w:r>
          </w:p>
        </w:tc>
      </w:tr>
      <w:tr w:rsidR="00FA2C9C" w:rsidRPr="00FA2C9C" w14:paraId="52D1808D" w14:textId="77777777" w:rsidTr="00BC3C36">
        <w:trPr>
          <w:gridBefore w:val="1"/>
          <w:wBefore w:w="15" w:type="dxa"/>
          <w:trHeight w:val="380"/>
          <w:jc w:val="center"/>
        </w:trPr>
        <w:tc>
          <w:tcPr>
            <w:tcW w:w="10900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0C64F01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FA2C9C" w:rsidRPr="00FA2C9C" w14:paraId="464C606D" w14:textId="77777777" w:rsidTr="00BC3C36">
        <w:trPr>
          <w:gridBefore w:val="1"/>
          <w:wBefore w:w="15" w:type="dxa"/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3D7AFD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A41214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565EC2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7E1BFB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044E6A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41175F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2A4956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FA2C9C" w:rsidRPr="00FA2C9C" w14:paraId="0601C6AF" w14:textId="77777777" w:rsidTr="00BC3C36">
        <w:trPr>
          <w:gridBefore w:val="1"/>
          <w:wBefore w:w="15" w:type="dxa"/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1C1CEC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7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8E7616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54D047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C72D06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1746E1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06D76A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82E7C2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</w:tr>
      <w:tr w:rsidR="00FA2C9C" w:rsidRPr="00FA2C9C" w14:paraId="40FD6D92" w14:textId="77777777" w:rsidTr="00BC3C36">
        <w:trPr>
          <w:gridBefore w:val="1"/>
          <w:wBefore w:w="15" w:type="dxa"/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D2FECD0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7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9C94C0" w14:textId="023396EE" w:rsidR="00FA2C9C" w:rsidRPr="00FA2C9C" w:rsidRDefault="00CC1638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032B2B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9BEAEA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8FD8C4" w14:textId="6114D749" w:rsidR="00FA2C9C" w:rsidRPr="00FA2C9C" w:rsidRDefault="00CC1638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7BB529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E1DD8E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FA2C9C" w:rsidRPr="00FA2C9C" w14:paraId="74A1A03E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338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56163D6" w14:textId="77777777" w:rsidR="00FA2C9C" w:rsidRPr="00FA2C9C" w:rsidRDefault="00FA2C9C" w:rsidP="00FA2C9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751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43FF4DE" w14:textId="1242A431" w:rsidR="00FA2C9C" w:rsidRPr="00FA2C9C" w:rsidRDefault="00FA2C9C" w:rsidP="00FA2C9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Prawo międzynarodowe publiczne </w:t>
            </w:r>
          </w:p>
        </w:tc>
      </w:tr>
      <w:tr w:rsidR="00FA2C9C" w:rsidRPr="00FA2C9C" w14:paraId="49F95691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338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8D622E" w14:textId="77777777" w:rsidR="00FA2C9C" w:rsidRPr="00FA2C9C" w:rsidRDefault="00FA2C9C" w:rsidP="00FA2C9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751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9C51D13" w14:textId="34CE8460" w:rsidR="00FA2C9C" w:rsidRPr="00FA2C9C" w:rsidRDefault="00FA2C9C" w:rsidP="00FA2C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FA2C9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Zapoznanie studentów z podstawową wiedzą w zakresie prawa dyplomatycznego i konsularnego. Poznanie źródeł prawa i jego ewolucji. Poznanie specyfiki działania misji dyplomatycznych i urzędów konsularnych</w:t>
            </w:r>
          </w:p>
        </w:tc>
      </w:tr>
      <w:tr w:rsidR="00FA2C9C" w:rsidRPr="00FA2C9C" w14:paraId="4109FEFA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338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D7ACB65" w14:textId="77777777" w:rsidR="00FA2C9C" w:rsidRPr="00FA2C9C" w:rsidRDefault="00FA2C9C" w:rsidP="00FA2C9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751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AD9CFE9" w14:textId="77777777" w:rsidR="00FA2C9C" w:rsidRPr="00FA2C9C" w:rsidRDefault="00FA2C9C" w:rsidP="00FA2C9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wykład konwersatoryjny, wykład problemowy, praca w grupach, dyskusja, studium przypadku</w:t>
            </w:r>
          </w:p>
        </w:tc>
      </w:tr>
      <w:tr w:rsidR="00FA2C9C" w:rsidRPr="00FA2C9C" w14:paraId="6801AF30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338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78794DD" w14:textId="77777777" w:rsidR="00FA2C9C" w:rsidRPr="00FA2C9C" w:rsidRDefault="00FA2C9C" w:rsidP="00FA2C9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751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66A62B" w14:textId="77777777" w:rsidR="00FA2C9C" w:rsidRPr="00FA2C9C" w:rsidRDefault="00FA2C9C" w:rsidP="00FA2C9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laptop, rzutnik multimedialny</w:t>
            </w:r>
          </w:p>
        </w:tc>
      </w:tr>
      <w:tr w:rsidR="00FA2C9C" w:rsidRPr="00FA2C9C" w14:paraId="507A9190" w14:textId="77777777" w:rsidTr="00BC3C36">
        <w:trPr>
          <w:gridBefore w:val="1"/>
          <w:wBefore w:w="15" w:type="dxa"/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3AAB009" w14:textId="77777777" w:rsidR="00FA2C9C" w:rsidRPr="00FA2C9C" w:rsidRDefault="00FA2C9C" w:rsidP="00FA2C9C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301CD0" w14:textId="77777777" w:rsidR="00FA2C9C" w:rsidRPr="00FA2C9C" w:rsidRDefault="00FA2C9C" w:rsidP="00FA2C9C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CE45B5" w14:textId="77777777" w:rsidR="00FA2C9C" w:rsidRPr="00FA2C9C" w:rsidRDefault="00FA2C9C" w:rsidP="00FA2C9C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52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550B0B" w14:textId="77777777" w:rsidR="00FA2C9C" w:rsidRPr="00FA2C9C" w:rsidRDefault="00FA2C9C" w:rsidP="00FA2C9C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957A1E" w14:textId="77777777" w:rsidR="00FA2C9C" w:rsidRPr="00FA2C9C" w:rsidRDefault="00FA2C9C" w:rsidP="00FA2C9C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FA2C9C" w:rsidRPr="00FA2C9C" w14:paraId="777EF0AC" w14:textId="77777777" w:rsidTr="00BC3C36">
        <w:trPr>
          <w:gridBefore w:val="1"/>
          <w:wBefore w:w="15" w:type="dxa"/>
          <w:trHeight w:val="300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92F11CA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990" w:type="dxa"/>
            <w:gridSpan w:val="3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779CE25" w14:textId="77777777" w:rsidR="00FA2C9C" w:rsidRPr="00CC1638" w:rsidRDefault="00CC1638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CC163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KP_W05</w:t>
            </w:r>
          </w:p>
          <w:p w14:paraId="64DCFB95" w14:textId="77777777" w:rsidR="00CC1638" w:rsidRPr="00CC1638" w:rsidRDefault="00CC1638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CC163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KP_W06</w:t>
            </w:r>
          </w:p>
          <w:p w14:paraId="6DCA2901" w14:textId="5143E2CC" w:rsidR="00CC1638" w:rsidRPr="00CC1638" w:rsidRDefault="00CC1638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CC163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KP_W10</w:t>
            </w:r>
          </w:p>
        </w:tc>
        <w:tc>
          <w:tcPr>
            <w:tcW w:w="99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7F93F529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2"/>
                <w:szCs w:val="22"/>
                <w:highlight w:val="yellow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spacing w:val="-1"/>
                <w:kern w:val="0"/>
                <w:sz w:val="22"/>
                <w:szCs w:val="22"/>
                <w:lang w:eastAsia="zh-CN"/>
                <w14:ligatures w14:val="none"/>
              </w:rPr>
              <w:t>EPW1</w:t>
            </w:r>
          </w:p>
        </w:tc>
        <w:tc>
          <w:tcPr>
            <w:tcW w:w="5529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6A311204" w14:textId="7EB2F21B" w:rsidR="00FA2C9C" w:rsidRPr="00FA2C9C" w:rsidRDefault="00FA2C9C" w:rsidP="00FA2C9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 xml:space="preserve">Student zna źródła prawa dyplomatycznego i konsularnego. 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8D017C" w14:textId="77777777" w:rsidR="00FA2C9C" w:rsidRPr="00FA2C9C" w:rsidRDefault="00FA2C9C" w:rsidP="00FA2C9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  <w:t>Zaliczenie ustne (zestaw 3 pytań, w tym jedno przekrojowe,  losowany przez studenta)</w:t>
            </w:r>
          </w:p>
        </w:tc>
      </w:tr>
      <w:tr w:rsidR="00FA2C9C" w:rsidRPr="00FA2C9C" w14:paraId="56064A6F" w14:textId="77777777" w:rsidTr="00BC3C36">
        <w:trPr>
          <w:gridBefore w:val="1"/>
          <w:wBefore w:w="15" w:type="dxa"/>
          <w:trHeight w:val="583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BE3F5C9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3"/>
            <w:vMerge/>
            <w:tcBorders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5359113C" w14:textId="77777777" w:rsidR="00FA2C9C" w:rsidRPr="00CC1638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4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AF7163F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2"/>
                <w:szCs w:val="22"/>
                <w:highlight w:val="yellow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spacing w:val="-1"/>
                <w:kern w:val="0"/>
                <w:sz w:val="22"/>
                <w:szCs w:val="22"/>
                <w:lang w:eastAsia="zh-CN"/>
                <w14:ligatures w14:val="none"/>
              </w:rPr>
              <w:t>EPW2</w:t>
            </w:r>
          </w:p>
        </w:tc>
        <w:tc>
          <w:tcPr>
            <w:tcW w:w="5529" w:type="dxa"/>
            <w:gridSpan w:val="9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141D3480" w14:textId="67C7AF88" w:rsidR="00FA2C9C" w:rsidRPr="00FA2C9C" w:rsidRDefault="00FA2C9C" w:rsidP="00FA2C9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>Student zna wybrane</w:t>
            </w:r>
            <w:r w:rsidRPr="00FA2C9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 xml:space="preserve"> problemy współczesnej dyplomacji</w:t>
            </w:r>
          </w:p>
        </w:tc>
        <w:tc>
          <w:tcPr>
            <w:tcW w:w="198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73BC29" w14:textId="77777777" w:rsidR="00FA2C9C" w:rsidRPr="00FA2C9C" w:rsidRDefault="00FA2C9C" w:rsidP="00FA2C9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FA2C9C" w:rsidRPr="00FA2C9C" w14:paraId="668213FC" w14:textId="77777777" w:rsidTr="00BC3C36">
        <w:trPr>
          <w:gridBefore w:val="1"/>
          <w:wBefore w:w="15" w:type="dxa"/>
          <w:trHeight w:val="112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A62607C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3"/>
            <w:vMerge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3B1C5EEC" w14:textId="77777777" w:rsidR="00FA2C9C" w:rsidRPr="00CC1638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A725076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2"/>
                <w:szCs w:val="22"/>
                <w:highlight w:val="yellow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spacing w:val="-1"/>
                <w:kern w:val="0"/>
                <w:sz w:val="22"/>
                <w:szCs w:val="22"/>
                <w:lang w:eastAsia="zh-CN"/>
                <w14:ligatures w14:val="none"/>
              </w:rPr>
              <w:t>EPW3</w:t>
            </w:r>
          </w:p>
        </w:tc>
        <w:tc>
          <w:tcPr>
            <w:tcW w:w="5529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1E8598B5" w14:textId="4DD8160B" w:rsidR="00FA2C9C" w:rsidRPr="00FA2C9C" w:rsidRDefault="00FA2C9C" w:rsidP="00FA2C9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 xml:space="preserve">Student zna </w:t>
            </w:r>
            <w:r w:rsidRPr="00FA2C9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>organizację, strukturę i zadania misji dyplomatycznych i urzędów konsularnych</w:t>
            </w:r>
          </w:p>
        </w:tc>
        <w:tc>
          <w:tcPr>
            <w:tcW w:w="198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40296E" w14:textId="77777777" w:rsidR="00FA2C9C" w:rsidRPr="00FA2C9C" w:rsidRDefault="00FA2C9C" w:rsidP="00FA2C9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FA2C9C" w:rsidRPr="00FA2C9C" w14:paraId="43270C47" w14:textId="77777777" w:rsidTr="00BC3C36">
        <w:trPr>
          <w:gridBefore w:val="1"/>
          <w:wBefore w:w="15" w:type="dxa"/>
          <w:trHeight w:val="205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7459F23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990" w:type="dxa"/>
            <w:gridSpan w:val="3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600A7E48" w14:textId="77777777" w:rsidR="00FA2C9C" w:rsidRPr="00CC1638" w:rsidRDefault="00CC1638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CC163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KP_U01</w:t>
            </w:r>
          </w:p>
          <w:p w14:paraId="0A2C1842" w14:textId="77777777" w:rsidR="00CC1638" w:rsidRPr="00CC1638" w:rsidRDefault="00CC1638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</w:p>
          <w:p w14:paraId="34F6CD78" w14:textId="5C88E2D8" w:rsidR="00CC1638" w:rsidRPr="00CC1638" w:rsidRDefault="00CC1638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CC163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KP_U01</w:t>
            </w:r>
          </w:p>
        </w:tc>
        <w:tc>
          <w:tcPr>
            <w:tcW w:w="99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7B354091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2"/>
                <w:szCs w:val="22"/>
                <w:highlight w:val="yellow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spacing w:val="-1"/>
                <w:kern w:val="0"/>
                <w:sz w:val="22"/>
                <w:szCs w:val="22"/>
                <w:lang w:eastAsia="zh-CN"/>
                <w14:ligatures w14:val="none"/>
              </w:rPr>
              <w:t>EPU1</w:t>
            </w:r>
          </w:p>
        </w:tc>
        <w:tc>
          <w:tcPr>
            <w:tcW w:w="5529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44FB01EC" w14:textId="45802434" w:rsidR="00FA2C9C" w:rsidRPr="00FA2C9C" w:rsidRDefault="00FA2C9C" w:rsidP="00FA2C9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 xml:space="preserve">Student potrafi prawidłowo interpretować przepisy prawa dyplomatycznego i konsularnego. 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858F53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  <w:t>Zaliczenie ustne (zestaw 3 pytań, w tym jedno przekrojowe,  losowany przez studenta)</w:t>
            </w:r>
          </w:p>
          <w:p w14:paraId="5AD86620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  <w:p w14:paraId="3AD2C6F2" w14:textId="77777777" w:rsidR="00FA2C9C" w:rsidRPr="00FA2C9C" w:rsidRDefault="00FA2C9C" w:rsidP="00FA2C9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Wnioski z dyskusji</w:t>
            </w:r>
          </w:p>
        </w:tc>
      </w:tr>
      <w:tr w:rsidR="00FA2C9C" w:rsidRPr="00FA2C9C" w14:paraId="274F88F0" w14:textId="77777777" w:rsidTr="00BC3C36">
        <w:trPr>
          <w:gridBefore w:val="1"/>
          <w:wBefore w:w="15" w:type="dxa"/>
          <w:trHeight w:val="12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0EDBE1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3"/>
            <w:vMerge/>
            <w:tcBorders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711629A4" w14:textId="77777777" w:rsidR="00FA2C9C" w:rsidRPr="00CC1638" w:rsidRDefault="00FA2C9C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7A486FC9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2"/>
                <w:szCs w:val="22"/>
                <w:highlight w:val="yellow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spacing w:val="-1"/>
                <w:kern w:val="0"/>
                <w:sz w:val="22"/>
                <w:szCs w:val="22"/>
                <w:lang w:eastAsia="zh-CN"/>
                <w14:ligatures w14:val="none"/>
              </w:rPr>
              <w:t>EPU2</w:t>
            </w:r>
          </w:p>
        </w:tc>
        <w:tc>
          <w:tcPr>
            <w:tcW w:w="5529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47F571EC" w14:textId="33FBDA76" w:rsidR="00FA2C9C" w:rsidRPr="00FA2C9C" w:rsidRDefault="00FA2C9C" w:rsidP="00FA2C9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>Student potrafi wskazać zadania, kompetencje i sposób funkcjonowania misji dyplomatycznych i urzędów konsularnych</w:t>
            </w:r>
          </w:p>
        </w:tc>
        <w:tc>
          <w:tcPr>
            <w:tcW w:w="198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2046F9" w14:textId="77777777" w:rsidR="00FA2C9C" w:rsidRPr="00FA2C9C" w:rsidRDefault="00FA2C9C" w:rsidP="00FA2C9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FA2C9C" w:rsidRPr="00FA2C9C" w14:paraId="3D2FC504" w14:textId="77777777" w:rsidTr="00BC3C36">
        <w:trPr>
          <w:gridBefore w:val="1"/>
          <w:wBefore w:w="15" w:type="dxa"/>
          <w:trHeight w:val="200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2FB5301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3"/>
            <w:vMerge/>
            <w:tcBorders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EAC0E67" w14:textId="77777777" w:rsidR="00FA2C9C" w:rsidRPr="00CC1638" w:rsidRDefault="00FA2C9C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4" w:type="dxa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B1525E" w14:textId="3D1627C5" w:rsidR="00FA2C9C" w:rsidRPr="00FA2C9C" w:rsidRDefault="00FA2C9C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2"/>
                <w:szCs w:val="22"/>
                <w:highlight w:val="yellow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spacing w:val="-1"/>
                <w:kern w:val="0"/>
                <w:sz w:val="22"/>
                <w:szCs w:val="22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22"/>
                <w:szCs w:val="22"/>
                <w:lang w:eastAsia="zh-CN"/>
                <w14:ligatures w14:val="none"/>
              </w:rPr>
              <w:t>3</w:t>
            </w:r>
          </w:p>
        </w:tc>
        <w:tc>
          <w:tcPr>
            <w:tcW w:w="552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2B1CEE5" w14:textId="77777777" w:rsidR="00FA2C9C" w:rsidRPr="00FA2C9C" w:rsidRDefault="00FA2C9C" w:rsidP="00FA2C9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>Student uczestniczy w dyskusji i właściwie argumentuje</w:t>
            </w:r>
          </w:p>
        </w:tc>
        <w:tc>
          <w:tcPr>
            <w:tcW w:w="1984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5AEC7F" w14:textId="77777777" w:rsidR="00FA2C9C" w:rsidRPr="00FA2C9C" w:rsidRDefault="00FA2C9C" w:rsidP="00FA2C9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FA2C9C" w:rsidRPr="00FA2C9C" w14:paraId="248A468A" w14:textId="77777777" w:rsidTr="00691C46">
        <w:trPr>
          <w:gridBefore w:val="1"/>
          <w:wBefore w:w="15" w:type="dxa"/>
          <w:trHeight w:val="13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CA5EE1C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ACA933" w14:textId="5A5DE505" w:rsidR="00FA2C9C" w:rsidRPr="00CC1638" w:rsidRDefault="00CC1638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CC163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KP_K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04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E3DB46" w14:textId="77777777" w:rsidR="00FA2C9C" w:rsidRPr="00FA2C9C" w:rsidRDefault="00FA2C9C" w:rsidP="00FA2C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2"/>
                <w:szCs w:val="22"/>
                <w:highlight w:val="yellow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spacing w:val="-1"/>
                <w:kern w:val="0"/>
                <w:sz w:val="22"/>
                <w:szCs w:val="22"/>
                <w:lang w:eastAsia="zh-CN"/>
                <w14:ligatures w14:val="none"/>
              </w:rPr>
              <w:t>EPK1</w:t>
            </w:r>
          </w:p>
        </w:tc>
        <w:tc>
          <w:tcPr>
            <w:tcW w:w="552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65FECC9" w14:textId="59AED473" w:rsidR="00FA2C9C" w:rsidRPr="00FA2C9C" w:rsidRDefault="00FA2C9C" w:rsidP="00FA2C9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>Student rozumie znaczenie służby dyplomatycznej i konsularnej w funkcjonowaniu państwa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0BCB7E" w14:textId="77777777" w:rsidR="00FA2C9C" w:rsidRPr="00FA2C9C" w:rsidRDefault="00FA2C9C" w:rsidP="00FA2C9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  <w:t>Zaliczenie ustne (zestaw 3 pytań, w tym jedno przekrojowe,  losowany przez studenta)</w:t>
            </w:r>
          </w:p>
        </w:tc>
      </w:tr>
      <w:tr w:rsidR="00FA2C9C" w:rsidRPr="00FA2C9C" w14:paraId="3C82C3BA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705721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CB54D8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uczenia się (EP)</w:t>
            </w:r>
          </w:p>
        </w:tc>
      </w:tr>
      <w:tr w:rsidR="00FA2C9C" w:rsidRPr="00FA2C9C" w14:paraId="0CACAD15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0900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F9B8790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FA2C9C" w:rsidRPr="00FA2C9C" w14:paraId="70EC2DE0" w14:textId="77777777" w:rsidTr="00FA2C9C">
        <w:trPr>
          <w:gridBefore w:val="1"/>
          <w:wBefore w:w="15" w:type="dxa"/>
          <w:trHeight w:val="204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778A537" w14:textId="3A417A5D" w:rsidR="00FA2C9C" w:rsidRPr="00FA2C9C" w:rsidRDefault="00FA2C9C" w:rsidP="00FA2C9C">
            <w:pPr>
              <w:suppressAutoHyphens/>
              <w:spacing w:after="2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1.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Wprowadzenie do historii rozwoju dyplomacji.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671DB9" w14:textId="57139114" w:rsidR="00FA2C9C" w:rsidRPr="00FA2C9C" w:rsidRDefault="00FA2C9C" w:rsidP="00FA2C9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EPW1, EPU1, EPK1</w:t>
            </w:r>
          </w:p>
        </w:tc>
      </w:tr>
      <w:tr w:rsidR="00FA2C9C" w:rsidRPr="00FA2C9C" w14:paraId="1A4A3E9C" w14:textId="77777777" w:rsidTr="00FA2C9C">
        <w:trPr>
          <w:gridBefore w:val="1"/>
          <w:wBefore w:w="15" w:type="dxa"/>
          <w:trHeight w:val="144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5E794F1" w14:textId="4B4EE9E4" w:rsidR="00FA2C9C" w:rsidRPr="00FA2C9C" w:rsidRDefault="00FA2C9C" w:rsidP="00FA2C9C">
            <w:pPr>
              <w:suppressAutoHyphens/>
              <w:spacing w:after="2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Podstawowe źródła prawa dyplomatycznego i konsularnego.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49CD00" w14:textId="38955742" w:rsidR="00FA2C9C" w:rsidRPr="00FA2C9C" w:rsidRDefault="00FA2C9C" w:rsidP="00FA2C9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EPW1, EPW2, EPW3, EPU1, EPU2, EPU3, EPK1</w:t>
            </w:r>
          </w:p>
        </w:tc>
      </w:tr>
      <w:tr w:rsidR="00FA2C9C" w:rsidRPr="00FA2C9C" w14:paraId="74C52CAC" w14:textId="77777777" w:rsidTr="00FA2C9C">
        <w:trPr>
          <w:gridBefore w:val="1"/>
          <w:wBefore w:w="15" w:type="dxa"/>
          <w:trHeight w:val="312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A8969DF" w14:textId="77777777" w:rsidR="00FA2C9C" w:rsidRPr="00FA2C9C" w:rsidRDefault="00FA2C9C" w:rsidP="00FA2C9C">
            <w:pPr>
              <w:suppressAutoHyphens/>
              <w:spacing w:after="2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3.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Organizacja i struktura misji dyplomatycznych i urzędów konsularnych.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AF510D" w14:textId="2B3D23D6" w:rsidR="00FA2C9C" w:rsidRPr="00FA2C9C" w:rsidRDefault="00FA2C9C" w:rsidP="00FA2C9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EPW1, EPW2, EPW3, EPU1, EPU2, EPU3, EPK1</w:t>
            </w:r>
          </w:p>
        </w:tc>
      </w:tr>
      <w:tr w:rsidR="00FA2C9C" w:rsidRPr="00FA2C9C" w14:paraId="20C9F400" w14:textId="77777777" w:rsidTr="00FA2C9C">
        <w:trPr>
          <w:gridBefore w:val="1"/>
          <w:wBefore w:w="15" w:type="dxa"/>
          <w:trHeight w:val="408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208CE48" w14:textId="05A702D9" w:rsidR="00FA2C9C" w:rsidRPr="00FA2C9C" w:rsidRDefault="00FA2C9C" w:rsidP="00FA2C9C">
            <w:pPr>
              <w:suppressAutoHyphens/>
              <w:spacing w:after="2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4.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Klasy i rangi urzędów i urzędników w służbie dyplomatyczno-konsularnej z uwzględnieniem różni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c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i podobieństw obu tych rodzajów służby zagranicznej.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DE7F65" w14:textId="436DD4A7" w:rsidR="00FA2C9C" w:rsidRPr="00FA2C9C" w:rsidRDefault="00FA2C9C" w:rsidP="00FA2C9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EPW1, EPW2, EPW3, EPU1, EPU2, EPU3, EPK1</w:t>
            </w:r>
          </w:p>
        </w:tc>
      </w:tr>
      <w:tr w:rsidR="00FA2C9C" w:rsidRPr="00FA2C9C" w14:paraId="787D443A" w14:textId="77777777" w:rsidTr="00FA2C9C">
        <w:trPr>
          <w:gridBefore w:val="1"/>
          <w:wBefore w:w="15" w:type="dxa"/>
          <w:trHeight w:val="276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5851DB8" w14:textId="77777777" w:rsidR="00FA2C9C" w:rsidRPr="00FA2C9C" w:rsidRDefault="00FA2C9C" w:rsidP="00FA2C9C">
            <w:pPr>
              <w:suppressAutoHyphens/>
              <w:spacing w:after="2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5.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Podstawowe zadania misji dyplomatycznych i urzędów konsularnych.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D1FA55" w14:textId="47C05483" w:rsidR="00FA2C9C" w:rsidRPr="00FA2C9C" w:rsidRDefault="00FA2C9C" w:rsidP="00FA2C9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EPW3, EPU2, EPK1</w:t>
            </w:r>
          </w:p>
        </w:tc>
      </w:tr>
      <w:tr w:rsidR="00FA2C9C" w:rsidRPr="00FA2C9C" w14:paraId="5649E66A" w14:textId="77777777" w:rsidTr="00FA2C9C">
        <w:trPr>
          <w:gridBefore w:val="1"/>
          <w:wBefore w:w="15" w:type="dxa"/>
          <w:trHeight w:val="404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8A2CB8B" w14:textId="627E389F" w:rsidR="00FA2C9C" w:rsidRPr="00FA2C9C" w:rsidRDefault="00FA2C9C" w:rsidP="00FA2C9C">
            <w:pPr>
              <w:suppressAutoHyphens/>
              <w:spacing w:after="2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6.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 xml:space="preserve">Problematyka przywilejów i immunitetów dyplomatycznych, w tym przemiany jakie zachodzą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w tej dziedzinie.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678444" w14:textId="15980A67" w:rsidR="00FA2C9C" w:rsidRPr="00FA2C9C" w:rsidRDefault="00FA2C9C" w:rsidP="00FA2C9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EPW1, EPW2, EPW3, EPU1, EPU2, EPU3, EPK1</w:t>
            </w:r>
          </w:p>
        </w:tc>
      </w:tr>
      <w:tr w:rsidR="00FA2C9C" w:rsidRPr="00FA2C9C" w14:paraId="59F95E8D" w14:textId="77777777" w:rsidTr="00FA2C9C">
        <w:trPr>
          <w:gridBefore w:val="1"/>
          <w:wBefore w:w="15" w:type="dxa"/>
          <w:trHeight w:val="504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CB6011E" w14:textId="77777777" w:rsidR="00FA2C9C" w:rsidRPr="00FA2C9C" w:rsidRDefault="00FA2C9C" w:rsidP="00FA2C9C">
            <w:pPr>
              <w:suppressAutoHyphens/>
              <w:spacing w:after="2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7.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Nowe tendencje w funkcjonowaniu placówek dyplomatyczno-konsularnych, w tym inicjatywy tworzenia wspólnych placówek oraz rozwój służby zewnętrznej UE.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55A71F" w14:textId="71DF0BD7" w:rsidR="00FA2C9C" w:rsidRPr="00FA2C9C" w:rsidRDefault="00FA2C9C" w:rsidP="00FA2C9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EPW1, EPW2, EPW3, EPU1, EPU2, EPU3, EPK1</w:t>
            </w:r>
          </w:p>
        </w:tc>
      </w:tr>
      <w:tr w:rsidR="00FA2C9C" w:rsidRPr="00FA2C9C" w14:paraId="032C66D1" w14:textId="77777777" w:rsidTr="00FA2C9C">
        <w:trPr>
          <w:gridBefore w:val="1"/>
          <w:wBefore w:w="15" w:type="dxa"/>
          <w:trHeight w:val="144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079C89B" w14:textId="5368549D" w:rsidR="00FA2C9C" w:rsidRPr="00FA2C9C" w:rsidRDefault="00FA2C9C" w:rsidP="00FA2C9C">
            <w:pPr>
              <w:suppressAutoHyphens/>
              <w:spacing w:after="2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8.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Problemy współczesnej dyplomacji związane z globalizacją zjawisk społeczno-politycznych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i gospodarczych (międzynarodowe konflikty i zagrożenia, wzmożona migracja ludności, przenikanie kultur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i gospodarek).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11C12B" w14:textId="764BC9EE" w:rsidR="00FA2C9C" w:rsidRPr="00FA2C9C" w:rsidRDefault="00FA2C9C" w:rsidP="00FA2C9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EPW1, EPW2, EPW3, EPU1, EPU2, EPU3, EPK1</w:t>
            </w:r>
          </w:p>
        </w:tc>
      </w:tr>
      <w:tr w:rsidR="00FA2C9C" w:rsidRPr="00FA2C9C" w14:paraId="660A8EBD" w14:textId="77777777" w:rsidTr="00FA2C9C">
        <w:trPr>
          <w:gridBefore w:val="1"/>
          <w:wBefore w:w="15" w:type="dxa"/>
          <w:trHeight w:val="192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05AA872" w14:textId="3E92CEE7" w:rsidR="00FA2C9C" w:rsidRPr="00FA2C9C" w:rsidRDefault="00FA2C9C" w:rsidP="00FA2C9C">
            <w:pPr>
              <w:suppressAutoHyphens/>
              <w:spacing w:after="2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9.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 xml:space="preserve">Podstawowe elementy protokołu dyplomatycznego, komunikacji w dyplomacji z uwzględnieniem specyfiki korespondencji dyplomatycznej, funkcjonowania konsulów honorowych , instytutów kultury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i przedstawicielstw handlowych.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FD0736" w14:textId="548EAF70" w:rsidR="00FA2C9C" w:rsidRPr="00FA2C9C" w:rsidRDefault="00FA2C9C" w:rsidP="00FA2C9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EPW1, EPW2, EPW3, EPU1, EPU2, EPU3, EPK1</w:t>
            </w:r>
          </w:p>
        </w:tc>
      </w:tr>
      <w:tr w:rsidR="00FA2C9C" w:rsidRPr="00FA2C9C" w14:paraId="51749312" w14:textId="77777777" w:rsidTr="00FA2C9C">
        <w:trPr>
          <w:gridBefore w:val="1"/>
          <w:wBefore w:w="15" w:type="dxa"/>
          <w:trHeight w:val="168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4FB3B7A" w14:textId="5695703B" w:rsidR="00FA2C9C" w:rsidRPr="00FA2C9C" w:rsidRDefault="00FA2C9C" w:rsidP="00FA2C9C">
            <w:pPr>
              <w:suppressAutoHyphens/>
              <w:spacing w:after="2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10.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Rola służby zagranicznej w działaniach w zakresie public relations, marketingu politycznego, mediacji i negocjacji.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25AD42" w14:textId="69864166" w:rsidR="00FA2C9C" w:rsidRPr="00FA2C9C" w:rsidRDefault="00FA2C9C" w:rsidP="00FA2C9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EPW2, EPW3, EPU1, EPU2, EPU3, EPK1</w:t>
            </w:r>
          </w:p>
        </w:tc>
      </w:tr>
      <w:tr w:rsidR="00FA2C9C" w:rsidRPr="00FA2C9C" w14:paraId="735B10E1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0900" w:type="dxa"/>
            <w:gridSpan w:val="17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C7AF021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FA2C9C" w:rsidRPr="00FA2C9C" w14:paraId="26A605AE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0900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A3815A" w14:textId="025A8C1D" w:rsidR="00FA2C9C" w:rsidRPr="00FA2C9C" w:rsidRDefault="00FA2C9C" w:rsidP="00FA2C9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zaliczenie pisemne - projekt</w:t>
            </w:r>
          </w:p>
        </w:tc>
      </w:tr>
      <w:tr w:rsidR="00FA2C9C" w:rsidRPr="00FA2C9C" w14:paraId="6241035A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0900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A34AF97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FA2C9C" w:rsidRPr="00FA2C9C" w14:paraId="5B6922B9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32A892E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1DDA2B8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6EB8542B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081E1F8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1C6B3C0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3EEA7942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43AAEC6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1A4FAB96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D76622B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41A1132B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FA2C9C" w:rsidRPr="00FA2C9C" w14:paraId="293345FD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B6605B2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43F56C7C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94F9D66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3E562F6A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B65DBCA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5DAD8589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4E8B89A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4EFED1FF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0CB0C9D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28AFA8DF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5EE3193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4DF0C7F1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FA2C9C" w:rsidRPr="00FA2C9C" w14:paraId="265E6FBC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2F10C1CB" w14:textId="77777777" w:rsidR="00FA2C9C" w:rsidRPr="00FA2C9C" w:rsidRDefault="00FA2C9C" w:rsidP="00FA2C9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0E75C24" w14:textId="77777777" w:rsidR="00FA2C9C" w:rsidRPr="00FA2C9C" w:rsidRDefault="00FA2C9C" w:rsidP="00FA2C9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7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opanował podstawowej wiedzy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związanych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36C6B149" w14:textId="77777777" w:rsidR="00FA2C9C" w:rsidRPr="00FA2C9C" w:rsidRDefault="00FA2C9C" w:rsidP="00FA2C9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potrafi wykorzystać zdobytych podstawowych informacji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wykazać się wiedzą i umiejętnościami; wymagane efekty uczenia się nie zostały osiągnięte,</w:t>
            </w:r>
          </w:p>
          <w:p w14:paraId="7F8C200C" w14:textId="77777777" w:rsidR="00FA2C9C" w:rsidRPr="00FA2C9C" w:rsidRDefault="00FA2C9C" w:rsidP="00FA2C9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prezentuje zaangażowania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3DB66718" w14:textId="77777777" w:rsidR="00FA2C9C" w:rsidRPr="00FA2C9C" w:rsidRDefault="00FA2C9C" w:rsidP="00FA2C9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99DCB94" w14:textId="77777777" w:rsidR="00FA2C9C" w:rsidRPr="00FA2C9C" w:rsidRDefault="00FA2C9C" w:rsidP="00FA2C9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niepełną podstawową wiedzę i umiejętności związane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5597A7A9" w14:textId="77777777" w:rsidR="00FA2C9C" w:rsidRPr="00FA2C9C" w:rsidRDefault="00FA2C9C" w:rsidP="00FA2C9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 wykorzystaniem zdobytych informacji,</w:t>
            </w:r>
          </w:p>
          <w:p w14:paraId="3607CF65" w14:textId="77777777" w:rsidR="00FA2C9C" w:rsidRPr="00FA2C9C" w:rsidRDefault="00FA2C9C" w:rsidP="00FA2C9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stopniu dostatecznym,</w:t>
            </w:r>
          </w:p>
          <w:p w14:paraId="64AC16BA" w14:textId="77777777" w:rsidR="00FA2C9C" w:rsidRPr="00FA2C9C" w:rsidRDefault="00FA2C9C" w:rsidP="00FA2C9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8F0D0E3" w14:textId="77777777" w:rsidR="00FA2C9C" w:rsidRPr="00FA2C9C" w:rsidRDefault="00FA2C9C" w:rsidP="00FA2C9C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98A5CD9" w14:textId="77777777" w:rsidR="00FA2C9C" w:rsidRPr="00FA2C9C" w:rsidRDefault="00FA2C9C" w:rsidP="00FA2C9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na zrozumienie większości zagadnień z danego przedmiotu, </w:t>
            </w:r>
          </w:p>
          <w:p w14:paraId="1C18B625" w14:textId="77777777" w:rsidR="00FA2C9C" w:rsidRPr="00FA2C9C" w:rsidRDefault="00FA2C9C" w:rsidP="00FA2C9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ma trudności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wykorzystaniem zdobytych informacji;</w:t>
            </w:r>
          </w:p>
          <w:p w14:paraId="7B105D97" w14:textId="77777777" w:rsidR="00FA2C9C" w:rsidRPr="00FA2C9C" w:rsidRDefault="00FA2C9C" w:rsidP="00FA2C9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opanował efekty uczenia się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stopniu zadowalającym,</w:t>
            </w:r>
          </w:p>
          <w:p w14:paraId="3DE353E1" w14:textId="77777777" w:rsidR="00FA2C9C" w:rsidRPr="00FA2C9C" w:rsidRDefault="00FA2C9C" w:rsidP="00FA2C9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515B97A" w14:textId="77777777" w:rsidR="00FA2C9C" w:rsidRPr="00FA2C9C" w:rsidRDefault="00FA2C9C" w:rsidP="00FA2C9C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D7955E3" w14:textId="77777777" w:rsidR="00FA2C9C" w:rsidRPr="00FA2C9C" w:rsidRDefault="00FA2C9C" w:rsidP="00FA2C9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zakresie pozwalającym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72E0B3C3" w14:textId="77777777" w:rsidR="00FA2C9C" w:rsidRPr="00FA2C9C" w:rsidRDefault="00FA2C9C" w:rsidP="00FA2C9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prawidłowo choć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sposób nieusystematyzowany prezentuje zdobytą wiedze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umiejętności, </w:t>
            </w:r>
          </w:p>
          <w:p w14:paraId="315D38ED" w14:textId="77777777" w:rsidR="00FA2C9C" w:rsidRPr="00FA2C9C" w:rsidRDefault="00FA2C9C" w:rsidP="00FA2C9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dostrzega błędy popełniane przy rozwiązywaniu określonego zadania; opanował efekty uczenia się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stopniu dobrym, </w:t>
            </w:r>
          </w:p>
          <w:p w14:paraId="605DA3F4" w14:textId="77777777" w:rsidR="00FA2C9C" w:rsidRPr="00FA2C9C" w:rsidRDefault="00FA2C9C" w:rsidP="00FA2C9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367A8E7" w14:textId="77777777" w:rsidR="00FA2C9C" w:rsidRPr="00FA2C9C" w:rsidRDefault="00FA2C9C" w:rsidP="00FA2C9C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AC7508E" w14:textId="77777777" w:rsidR="00FA2C9C" w:rsidRPr="00FA2C9C" w:rsidRDefault="00FA2C9C" w:rsidP="00FA2C9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w zakresie pozwalającym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0B6A18A1" w14:textId="77777777" w:rsidR="00FA2C9C" w:rsidRPr="00FA2C9C" w:rsidRDefault="00FA2C9C" w:rsidP="00FA2C9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prezentuje prawidłowy zasób wiedzy, dostrzega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koryguje błędy popełniane przy rozwiązywaniu określonego zadania; efekty uczenia się opanował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poziomie ponad dobrym,</w:t>
            </w:r>
          </w:p>
          <w:p w14:paraId="003F7F15" w14:textId="77777777" w:rsidR="00FA2C9C" w:rsidRPr="00FA2C9C" w:rsidRDefault="00FA2C9C" w:rsidP="00FA2C9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EFAEAA6" w14:textId="77777777" w:rsidR="00FA2C9C" w:rsidRPr="00FA2C9C" w:rsidRDefault="00FA2C9C" w:rsidP="00FA2C9C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B08A79E" w14:textId="77777777" w:rsidR="00FA2C9C" w:rsidRPr="00FA2C9C" w:rsidRDefault="00FA2C9C" w:rsidP="00FA2C9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dysponuje pełną wiedzą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umiejętnościami przewidzianymi                w programie studiów w zakresie treści dopełniających,</w:t>
            </w:r>
          </w:p>
          <w:p w14:paraId="36131AF0" w14:textId="77777777" w:rsidR="00FA2C9C" w:rsidRPr="00FA2C9C" w:rsidRDefault="00FA2C9C" w:rsidP="00FA2C9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samodzielnie rozwiązuje problemy                                  i formułuje wnioski, potrafi prawidłowo argumentować                   i dowodzić swoich racji;</w:t>
            </w:r>
          </w:p>
          <w:p w14:paraId="15FD280E" w14:textId="77777777" w:rsidR="00FA2C9C" w:rsidRPr="00FA2C9C" w:rsidRDefault="00FA2C9C" w:rsidP="00FA2C9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2BF663C6" w14:textId="77777777" w:rsidR="00FA2C9C" w:rsidRPr="00FA2C9C" w:rsidRDefault="00FA2C9C" w:rsidP="00FA2C9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jest zaangażowany 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realizację przydzielonych zadań, odpowiedzialny, sumienny, odczuwa potrzebę stałego doskonalenia zawodowego.</w:t>
            </w:r>
          </w:p>
        </w:tc>
      </w:tr>
      <w:tr w:rsidR="00FA2C9C" w:rsidRPr="00FA2C9C" w14:paraId="3440FB93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0900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FF139BF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FA2C9C" w:rsidRPr="00FA2C9C" w14:paraId="0CE4F792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0900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FC8272" w14:textId="77777777" w:rsidR="00FA2C9C" w:rsidRPr="00FA2C9C" w:rsidRDefault="00FA2C9C" w:rsidP="00FA2C9C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1.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J.  Sutor, Prawo dyplomatyczne i konsularne, Warszawa, wydanie najnowsze</w:t>
            </w:r>
          </w:p>
          <w:p w14:paraId="2D254581" w14:textId="097DFBE7" w:rsidR="00FA2C9C" w:rsidRPr="00FA2C9C" w:rsidRDefault="00FA2C9C" w:rsidP="00FA2C9C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A. Przyborowska- Klimaczak, W. Staszewski, Prawo dyplomatyczne i konsularne. Wybór dokumentów, Lublin 200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5</w:t>
            </w:r>
          </w:p>
          <w:p w14:paraId="09E82388" w14:textId="77777777" w:rsidR="00FA2C9C" w:rsidRPr="00FA2C9C" w:rsidRDefault="00FA2C9C" w:rsidP="00FA2C9C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3.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E. Pietkiewicz, Protokół dyplomatyczny, Warszawa 1998</w:t>
            </w:r>
          </w:p>
          <w:p w14:paraId="72283E25" w14:textId="29A7DEB1" w:rsidR="00FA2C9C" w:rsidRPr="00FA2C9C" w:rsidRDefault="00FA2C9C" w:rsidP="00FA2C9C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4.</w:t>
            </w:r>
            <w:r w:rsidRPr="00FA2C9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B. Kuźniak, Organizacje międzynarodowe. Pytania, tablice– ćwiczenia Becka, Warszawa 2012 r. – rozdział 6</w:t>
            </w:r>
          </w:p>
        </w:tc>
      </w:tr>
      <w:tr w:rsidR="00FA2C9C" w:rsidRPr="00FA2C9C" w14:paraId="0F1C2659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0900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6FA65B2" w14:textId="77777777" w:rsidR="00FA2C9C" w:rsidRPr="00FA2C9C" w:rsidRDefault="00FA2C9C" w:rsidP="00FA2C9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2C9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FA2C9C" w:rsidRPr="00FA2C9C" w14:paraId="4A7239DB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0900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7F0722F" w14:textId="77777777" w:rsidR="00FA2C9C" w:rsidRPr="00FA2C9C" w:rsidRDefault="00FA2C9C" w:rsidP="00FA2C9C">
            <w:pPr>
              <w:spacing w:after="0" w:line="240" w:lineRule="auto"/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</w:pPr>
            <w:r w:rsidRPr="00FA2C9C"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  <w:t>1.</w:t>
            </w:r>
            <w:r w:rsidRPr="00FA2C9C"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  <w:tab/>
              <w:t>Konwencja Wiedeńska o stosunkach dyplomatycznych z 1961 r.</w:t>
            </w:r>
          </w:p>
          <w:p w14:paraId="4E59477F" w14:textId="77777777" w:rsidR="00FA2C9C" w:rsidRPr="00FA2C9C" w:rsidRDefault="00FA2C9C" w:rsidP="00FA2C9C">
            <w:pPr>
              <w:spacing w:after="0" w:line="240" w:lineRule="auto"/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</w:pPr>
            <w:r w:rsidRPr="00FA2C9C"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  <w:t>2.</w:t>
            </w:r>
            <w:r w:rsidRPr="00FA2C9C"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  <w:tab/>
              <w:t>Konwencja Wiedeńska o stosunkach konsularnych z 1963 r.</w:t>
            </w:r>
          </w:p>
          <w:p w14:paraId="2B71DE84" w14:textId="5218A57B" w:rsidR="00FA2C9C" w:rsidRPr="00FA2C9C" w:rsidRDefault="00FA2C9C" w:rsidP="00FA2C9C">
            <w:pPr>
              <w:spacing w:after="0" w:line="240" w:lineRule="auto"/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val="en-US" w:eastAsia="ko-KR" w:bidi="he-IL"/>
                <w14:ligatures w14:val="none"/>
              </w:rPr>
            </w:pPr>
            <w:r w:rsidRPr="00FA2C9C"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val="en-US" w:eastAsia="ko-KR" w:bidi="he-IL"/>
                <w14:ligatures w14:val="none"/>
              </w:rPr>
              <w:t>3.</w:t>
            </w:r>
            <w:r w:rsidRPr="00FA2C9C"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val="en-US" w:eastAsia="ko-KR" w:bidi="he-IL"/>
                <w14:ligatures w14:val="none"/>
              </w:rPr>
              <w:tab/>
              <w:t>Wskazane polskie akty prawne</w:t>
            </w:r>
          </w:p>
        </w:tc>
      </w:tr>
      <w:tr w:rsidR="00FA2C9C" w:rsidRPr="00FA2C9C" w14:paraId="5D5DF4D9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B22607A" w14:textId="77777777" w:rsidR="00FA2C9C" w:rsidRPr="00FA2C9C" w:rsidRDefault="00FA2C9C" w:rsidP="00FA2C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FA2C9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06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0DBDA9A" w14:textId="77777777" w:rsidR="00FA2C9C" w:rsidRPr="00FA2C9C" w:rsidRDefault="00FA2C9C" w:rsidP="00FA2C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FA2C9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FA2C9C" w:rsidRPr="00FA2C9C" w14:paraId="03941CA5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871DCB" w14:textId="77777777" w:rsidR="00FA2C9C" w:rsidRPr="00FA2C9C" w:rsidRDefault="00FA2C9C" w:rsidP="00FA2C9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A2C9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728EE356" w14:textId="77777777" w:rsidR="00FA2C9C" w:rsidRPr="00FA2C9C" w:rsidRDefault="00FA2C9C" w:rsidP="00FA2C9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A2C9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Konwersatorium:</w:t>
            </w:r>
          </w:p>
        </w:tc>
        <w:tc>
          <w:tcPr>
            <w:tcW w:w="2977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8941270" w14:textId="4B8EF9E3" w:rsidR="00FA2C9C" w:rsidRPr="00FA2C9C" w:rsidRDefault="00FA2C9C" w:rsidP="00FA2C9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A2C9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20</w:t>
            </w:r>
          </w:p>
        </w:tc>
      </w:tr>
      <w:tr w:rsidR="00FA2C9C" w:rsidRPr="00FA2C9C" w14:paraId="76EE273F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1BA421" w14:textId="77777777" w:rsidR="00FA2C9C" w:rsidRPr="00FA2C9C" w:rsidRDefault="00FA2C9C" w:rsidP="00FA2C9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A2C9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06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747D0D" w14:textId="130DDC17" w:rsidR="00FA2C9C" w:rsidRPr="00FA2C9C" w:rsidRDefault="00FA2C9C" w:rsidP="00FA2C9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A2C9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                  </w:t>
            </w:r>
            <w:r w:rsidR="00CC1638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</w:t>
            </w:r>
            <w:r w:rsidRPr="00FA2C9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FA2C9C" w:rsidRPr="00FA2C9C" w14:paraId="326FD08E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649FB0" w14:textId="77777777" w:rsidR="00FA2C9C" w:rsidRPr="00FA2C9C" w:rsidRDefault="00FA2C9C" w:rsidP="00FA2C9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A2C9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06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4EE9E6" w14:textId="3250BCEF" w:rsidR="00FA2C9C" w:rsidRPr="00FA2C9C" w:rsidRDefault="00FA2C9C" w:rsidP="00FA2C9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A2C9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                    </w:t>
            </w:r>
            <w:r w:rsidR="00CC1638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</w:tbl>
    <w:p w14:paraId="06A0B3AD" w14:textId="77777777" w:rsidR="00FA2C9C" w:rsidRPr="00FA2C9C" w:rsidRDefault="00FA2C9C" w:rsidP="00FA2C9C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FA2C9C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14BDA8F8" w14:textId="77777777" w:rsidR="00FA2C9C" w:rsidRDefault="00FA2C9C"/>
    <w:sectPr w:rsidR="00FA2C9C" w:rsidSect="00FA2C9C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6E21D" w14:textId="77777777" w:rsidR="0025724F" w:rsidRDefault="0025724F">
      <w:pPr>
        <w:spacing w:after="0" w:line="240" w:lineRule="auto"/>
      </w:pPr>
      <w:r>
        <w:separator/>
      </w:r>
    </w:p>
  </w:endnote>
  <w:endnote w:type="continuationSeparator" w:id="0">
    <w:p w14:paraId="79333F79" w14:textId="77777777" w:rsidR="0025724F" w:rsidRDefault="00257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63FE8" w14:textId="77777777" w:rsidR="00B63DAC" w:rsidRDefault="00B63DAC">
    <w:pPr>
      <w:pStyle w:val="Stopka"/>
    </w:pPr>
  </w:p>
  <w:p w14:paraId="7E1EA53B" w14:textId="77777777" w:rsidR="00B63DAC" w:rsidRDefault="00B63D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14F0F" w14:textId="77777777" w:rsidR="0025724F" w:rsidRDefault="0025724F">
      <w:pPr>
        <w:spacing w:after="0" w:line="240" w:lineRule="auto"/>
      </w:pPr>
      <w:r>
        <w:separator/>
      </w:r>
    </w:p>
  </w:footnote>
  <w:footnote w:type="continuationSeparator" w:id="0">
    <w:p w14:paraId="05DC1D64" w14:textId="77777777" w:rsidR="0025724F" w:rsidRDefault="002572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9B063" w14:textId="77777777" w:rsidR="00B63DAC" w:rsidRDefault="00B63DAC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1A90BD2E" w14:textId="77777777" w:rsidR="00B63DAC" w:rsidRPr="00657E22" w:rsidRDefault="00A73D8C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3DB640D0" w14:textId="77777777" w:rsidR="00B63DAC" w:rsidRPr="00657E22" w:rsidRDefault="00A73D8C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13E140C2" w14:textId="77777777" w:rsidR="00B63DAC" w:rsidRPr="00657E22" w:rsidRDefault="00A73D8C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kierun</w:t>
    </w:r>
    <w:r>
      <w:rPr>
        <w:rFonts w:ascii="Times New Roman" w:eastAsia="Times New Roman" w:hAnsi="Times New Roman" w:cs="Times New Roman"/>
        <w:b/>
        <w:bCs/>
        <w:lang w:eastAsia="pl-PL"/>
      </w:rPr>
      <w:t>ek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 xml:space="preserve"> </w:t>
    </w:r>
    <w:r>
      <w:rPr>
        <w:rFonts w:ascii="Times New Roman" w:eastAsia="Times New Roman" w:hAnsi="Times New Roman" w:cs="Times New Roman"/>
        <w:b/>
        <w:bCs/>
        <w:lang w:eastAsia="pl-PL"/>
      </w:rPr>
      <w:t>studiów: a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dministracja</w:t>
    </w:r>
  </w:p>
  <w:p w14:paraId="437E1A1C" w14:textId="77777777" w:rsidR="00B63DAC" w:rsidRPr="00657E22" w:rsidRDefault="00A73D8C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57BC7086" w14:textId="77777777" w:rsidR="00B63DAC" w:rsidRDefault="00B63DAC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00829"/>
    <w:multiLevelType w:val="hybridMultilevel"/>
    <w:tmpl w:val="28349A0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DA450B"/>
    <w:multiLevelType w:val="hybridMultilevel"/>
    <w:tmpl w:val="A6D6CA90"/>
    <w:lvl w:ilvl="0" w:tplc="8320DD7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B50C60"/>
    <w:multiLevelType w:val="hybridMultilevel"/>
    <w:tmpl w:val="AEEAD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159351">
    <w:abstractNumId w:val="3"/>
  </w:num>
  <w:num w:numId="2" w16cid:durableId="1880391084">
    <w:abstractNumId w:val="2"/>
  </w:num>
  <w:num w:numId="3" w16cid:durableId="314383218">
    <w:abstractNumId w:val="0"/>
  </w:num>
  <w:num w:numId="4" w16cid:durableId="301571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C9C"/>
    <w:rsid w:val="001E2590"/>
    <w:rsid w:val="0025724F"/>
    <w:rsid w:val="002B3938"/>
    <w:rsid w:val="0061083F"/>
    <w:rsid w:val="006D629C"/>
    <w:rsid w:val="009C6327"/>
    <w:rsid w:val="00A73D8C"/>
    <w:rsid w:val="00B63DAC"/>
    <w:rsid w:val="00CC1638"/>
    <w:rsid w:val="00D81F9B"/>
    <w:rsid w:val="00FA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6CD2A0"/>
  <w15:chartTrackingRefBased/>
  <w15:docId w15:val="{82E95B1E-429C-496A-9728-8A6B906F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A2C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2C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2C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2C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2C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A2C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A2C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A2C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2C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2C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2C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2C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2C9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2C9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2C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A2C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A2C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2C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A2C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A2C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A2C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A2C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A2C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A2C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A2C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A2C9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A2C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A2C9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A2C9C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FA2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2C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1044</Words>
  <Characters>6265</Characters>
  <Application>Microsoft Office Word</Application>
  <DocSecurity>0</DocSecurity>
  <Lines>52</Lines>
  <Paragraphs>14</Paragraphs>
  <ScaleCrop>false</ScaleCrop>
  <Company/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5</cp:revision>
  <dcterms:created xsi:type="dcterms:W3CDTF">2025-01-30T20:20:00Z</dcterms:created>
  <dcterms:modified xsi:type="dcterms:W3CDTF">2025-07-11T06:39:00Z</dcterms:modified>
</cp:coreProperties>
</file>