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544"/>
        <w:gridCol w:w="222"/>
        <w:gridCol w:w="626"/>
        <w:gridCol w:w="712"/>
        <w:gridCol w:w="573"/>
        <w:gridCol w:w="728"/>
        <w:gridCol w:w="1250"/>
        <w:gridCol w:w="142"/>
        <w:gridCol w:w="35"/>
        <w:gridCol w:w="1605"/>
        <w:gridCol w:w="486"/>
        <w:gridCol w:w="993"/>
        <w:gridCol w:w="399"/>
        <w:gridCol w:w="336"/>
        <w:gridCol w:w="1533"/>
      </w:tblGrid>
      <w:tr w:rsidR="00B10B1A" w:rsidRPr="00746450" w14:paraId="3B187935" w14:textId="77777777" w:rsidTr="00F95431">
        <w:trPr>
          <w:trHeight w:val="165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6477E3F2" w:rsidR="00114B2C" w:rsidRPr="00037212" w:rsidRDefault="00D8596D" w:rsidP="00746450">
            <w:pPr>
              <w:widowControl w:val="0"/>
              <w:suppressAutoHyphens/>
              <w:rPr>
                <w:rFonts w:eastAsia="SimSun"/>
                <w:b/>
                <w:bCs/>
                <w:sz w:val="22"/>
                <w:szCs w:val="22"/>
                <w:lang w:eastAsia="zh-CN"/>
              </w:rPr>
            </w:pPr>
            <w:r w:rsidRPr="00037212">
              <w:rPr>
                <w:rFonts w:eastAsia="SimSun"/>
                <w:b/>
                <w:bCs/>
                <w:sz w:val="22"/>
                <w:szCs w:val="22"/>
                <w:lang w:eastAsia="zh-CN"/>
              </w:rPr>
              <w:t xml:space="preserve">Prawo </w:t>
            </w:r>
            <w:r w:rsidR="00E22C6D">
              <w:rPr>
                <w:rFonts w:eastAsia="SimSun"/>
                <w:b/>
                <w:bCs/>
                <w:sz w:val="22"/>
                <w:szCs w:val="22"/>
                <w:lang w:eastAsia="zh-CN"/>
              </w:rPr>
              <w:t>gospodarcze i handlowe</w:t>
            </w:r>
          </w:p>
        </w:tc>
      </w:tr>
      <w:tr w:rsidR="00B10B1A" w:rsidRPr="00746450" w14:paraId="2ECC6CA8" w14:textId="77777777" w:rsidTr="00F95431">
        <w:trPr>
          <w:trHeight w:val="165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69385A" w:rsidRDefault="00114B2C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71EB5328" w:rsidR="00114B2C" w:rsidRPr="0069385A" w:rsidRDefault="006F4150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69385A" w:rsidRPr="00746450" w14:paraId="72B7B861" w14:textId="77777777" w:rsidTr="00F95431">
        <w:trPr>
          <w:trHeight w:val="165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495BF7F4" w:rsidR="00AC17ED" w:rsidRPr="0069385A" w:rsidRDefault="00052100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n</w:t>
            </w:r>
            <w:r w:rsidR="00480176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iestacjonarn</w:t>
            </w:r>
            <w:r w:rsidR="00037212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e</w:t>
            </w:r>
          </w:p>
        </w:tc>
      </w:tr>
      <w:tr w:rsidR="0069385A" w:rsidRPr="00746450" w14:paraId="55B7FD28" w14:textId="77777777" w:rsidTr="00F95431">
        <w:trPr>
          <w:trHeight w:val="165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7EE199DF" w:rsidR="00E31C36" w:rsidRPr="0069385A" w:rsidRDefault="00052100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p</w:t>
            </w:r>
            <w:r w:rsidR="00480176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raktyczny</w:t>
            </w:r>
          </w:p>
        </w:tc>
      </w:tr>
      <w:tr w:rsidR="0069385A" w:rsidRPr="00746450" w14:paraId="4A377A66" w14:textId="77777777" w:rsidTr="00F95431">
        <w:trPr>
          <w:trHeight w:val="165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078623B4" w:rsidR="00E31C36" w:rsidRPr="0069385A" w:rsidRDefault="00052100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o</w:t>
            </w:r>
            <w:r w:rsidR="00480176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bowiązkow</w:t>
            </w: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y</w:t>
            </w:r>
          </w:p>
        </w:tc>
      </w:tr>
      <w:tr w:rsidR="0069385A" w:rsidRPr="00746450" w14:paraId="164F60D5" w14:textId="77777777" w:rsidTr="00F95431">
        <w:trPr>
          <w:trHeight w:val="165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4D4EBF03" w:rsidR="00AC17ED" w:rsidRPr="0069385A" w:rsidRDefault="00480176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</w:tr>
      <w:tr w:rsidR="0069385A" w:rsidRPr="00746450" w14:paraId="0F934441" w14:textId="77777777" w:rsidTr="00EE07E0">
        <w:trPr>
          <w:trHeight w:val="229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eastAsia="SimSu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7686B33C" w:rsidR="00AC17ED" w:rsidRPr="0069385A" w:rsidRDefault="007A7419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D90C9B">
              <w:rPr>
                <w:rFonts w:eastAsia="SimSun"/>
                <w:b/>
                <w:bCs/>
                <w:sz w:val="20"/>
                <w:szCs w:val="20"/>
                <w:lang w:eastAsia="zh-CN"/>
              </w:rPr>
              <w:t xml:space="preserve">STUDIA I STOPNIA, SEMESTR </w:t>
            </w:r>
            <w:r w:rsidR="00E22C6D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V</w:t>
            </w:r>
          </w:p>
        </w:tc>
      </w:tr>
      <w:tr w:rsidR="00746450" w:rsidRPr="00746450" w14:paraId="49AA8387" w14:textId="77777777" w:rsidTr="00AA537B">
        <w:trPr>
          <w:trHeight w:val="380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9385A" w:rsidRDefault="00746450" w:rsidP="003B017B">
            <w:pPr>
              <w:widowControl w:val="0"/>
              <w:suppressAutoHyphens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9385A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746450" w14:paraId="332E10BB" w14:textId="26026107" w:rsidTr="00AA7627">
        <w:trPr>
          <w:trHeight w:val="300"/>
          <w:jc w:val="center"/>
        </w:trPr>
        <w:tc>
          <w:tcPr>
            <w:tcW w:w="1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ind w:right="-8"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9385A" w:rsidRDefault="00ED7B60" w:rsidP="00510F4A">
            <w:pPr>
              <w:widowControl w:val="0"/>
              <w:suppressAutoHyphens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3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60694" w:rsidRDefault="00ED7B60" w:rsidP="00510F4A">
            <w:pPr>
              <w:widowControl w:val="0"/>
              <w:suppressAutoHyphens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9385A" w:rsidRDefault="00ED7B60" w:rsidP="00510F4A">
            <w:pPr>
              <w:widowControl w:val="0"/>
              <w:suppressAutoHyphens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9385A" w:rsidRDefault="00ED7B60" w:rsidP="00510F4A">
            <w:pPr>
              <w:widowControl w:val="0"/>
              <w:suppressAutoHyphens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9385A" w:rsidRDefault="00ED7B60" w:rsidP="00510F4A">
            <w:pPr>
              <w:widowControl w:val="0"/>
              <w:suppressAutoHyphens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746450" w14:paraId="3967BF43" w14:textId="6DC1ECDD" w:rsidTr="00AA7627">
        <w:trPr>
          <w:trHeight w:val="373"/>
          <w:jc w:val="center"/>
        </w:trPr>
        <w:tc>
          <w:tcPr>
            <w:tcW w:w="1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ind w:right="-8"/>
              <w:rPr>
                <w:rFonts w:eastAsia="SimSun"/>
                <w:b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5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12BBAEF0" w:rsidR="00ED7B60" w:rsidRPr="0069385A" w:rsidRDefault="00E22C6D" w:rsidP="004E3C29">
            <w:pPr>
              <w:widowControl w:val="0"/>
              <w:suppressAutoHyphens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7BA506E4" w:rsidR="00ED7B60" w:rsidRPr="0069385A" w:rsidRDefault="00E22C6D" w:rsidP="004E3C29">
            <w:pPr>
              <w:widowControl w:val="0"/>
              <w:suppressAutoHyphens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3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508F8AB8" w:rsidR="00ED7B60" w:rsidRPr="0069385A" w:rsidRDefault="00ED7B60" w:rsidP="00510F4A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77777777" w:rsidR="00ED7B60" w:rsidRPr="0069385A" w:rsidRDefault="00ED7B60" w:rsidP="00510F4A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77777777" w:rsidR="00ED7B60" w:rsidRPr="0069385A" w:rsidRDefault="00ED7B60" w:rsidP="00510F4A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77777777" w:rsidR="00ED7B60" w:rsidRPr="0069385A" w:rsidRDefault="00ED7B60" w:rsidP="00510F4A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746450" w14:paraId="55B86C3E" w14:textId="6F5D1B34" w:rsidTr="00AA7627">
        <w:trPr>
          <w:trHeight w:val="373"/>
          <w:jc w:val="center"/>
        </w:trPr>
        <w:tc>
          <w:tcPr>
            <w:tcW w:w="1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ind w:right="-8"/>
              <w:rPr>
                <w:rFonts w:eastAsia="SimSun"/>
                <w:b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5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5DC38E8C" w:rsidR="00ED7B60" w:rsidRPr="0069385A" w:rsidRDefault="00E22C6D" w:rsidP="004E3C29">
            <w:pPr>
              <w:widowControl w:val="0"/>
              <w:suppressAutoHyphens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70019BE4" w:rsidR="00ED7B60" w:rsidRPr="0069385A" w:rsidRDefault="00E22C6D" w:rsidP="004E3C29">
            <w:pPr>
              <w:widowControl w:val="0"/>
              <w:suppressAutoHyphens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3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4BE66E73" w:rsidR="00ED7B60" w:rsidRPr="0069385A" w:rsidRDefault="00ED7B60" w:rsidP="00510F4A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77777777" w:rsidR="00ED7B60" w:rsidRPr="0069385A" w:rsidRDefault="00ED7B60" w:rsidP="00510F4A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77777777" w:rsidR="00ED7B60" w:rsidRPr="0069385A" w:rsidRDefault="00ED7B60" w:rsidP="00510F4A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77777777" w:rsidR="00ED7B60" w:rsidRPr="0069385A" w:rsidRDefault="00ED7B60" w:rsidP="00510F4A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D534D" w:rsidRPr="00114B2C" w14:paraId="7490C7EC" w14:textId="48B784F6" w:rsidTr="00F95431">
        <w:trPr>
          <w:trHeight w:val="277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69385A" w:rsidRDefault="009D534D" w:rsidP="00510F4A">
            <w:pPr>
              <w:suppressAutoHyphens/>
              <w:jc w:val="both"/>
              <w:outlineLvl w:val="0"/>
              <w:rPr>
                <w:rFonts w:eastAsia="SimSu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56D3959B" w:rsidR="009D534D" w:rsidRPr="0069385A" w:rsidRDefault="007A7419" w:rsidP="00510F4A">
            <w:pPr>
              <w:suppressAutoHyphens/>
              <w:jc w:val="both"/>
              <w:outlineLvl w:val="0"/>
              <w:rPr>
                <w:rFonts w:eastAsia="SimSun"/>
                <w:color w:val="FF0000"/>
                <w:kern w:val="2"/>
                <w:sz w:val="20"/>
                <w:szCs w:val="20"/>
                <w:lang w:eastAsia="zh-CN"/>
              </w:rPr>
            </w:pPr>
            <w:r w:rsidRPr="001B5B37">
              <w:t xml:space="preserve">Student uczestniczący w zajęciach z prawa </w:t>
            </w:r>
            <w:r w:rsidR="00E22C6D">
              <w:t>gospodarczego i handlowego</w:t>
            </w:r>
            <w:r>
              <w:t xml:space="preserve"> </w:t>
            </w:r>
            <w:r w:rsidRPr="001B5B37">
              <w:t xml:space="preserve">ma elementarną wiedzę w zakresie </w:t>
            </w:r>
            <w:r w:rsidR="00E22C6D">
              <w:rPr>
                <w:rFonts w:eastAsiaTheme="minorHAnsi"/>
                <w:sz w:val="22"/>
                <w:szCs w:val="22"/>
                <w:lang w:eastAsia="en-US"/>
              </w:rPr>
              <w:t>prawa cywilnego oraz publicznego prawa gospodarczego</w:t>
            </w:r>
          </w:p>
        </w:tc>
      </w:tr>
      <w:tr w:rsidR="009D534D" w:rsidRPr="00114B2C" w14:paraId="2D41802E" w14:textId="674A30D3" w:rsidTr="00F95431">
        <w:trPr>
          <w:trHeight w:val="277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9D534D" w:rsidRPr="0069385A" w:rsidRDefault="009D534D" w:rsidP="00510F4A">
            <w:pPr>
              <w:suppressAutoHyphens/>
              <w:jc w:val="both"/>
              <w:outlineLvl w:val="0"/>
              <w:rPr>
                <w:rFonts w:eastAsia="SimSu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00DF5" w14:textId="6DCB3403" w:rsidR="00D11468" w:rsidRPr="00451E3C" w:rsidRDefault="009D1CC4" w:rsidP="008B7F76">
            <w:pPr>
              <w:suppressAutoHyphens/>
              <w:jc w:val="both"/>
              <w:outlineLvl w:val="0"/>
              <w:rPr>
                <w:rFonts w:eastAsia="Calibri"/>
                <w:lang w:eastAsia="en-US"/>
              </w:rPr>
            </w:pPr>
            <w:r w:rsidRPr="009D1CC4">
              <w:rPr>
                <w:rFonts w:eastAsia="Calibri"/>
              </w:rPr>
              <w:t xml:space="preserve">Zapoznanie studentów </w:t>
            </w:r>
            <w:r w:rsidR="007A7419">
              <w:rPr>
                <w:rFonts w:eastAsia="Calibri"/>
              </w:rPr>
              <w:t>z podstawowymi zasadami i instytucjami</w:t>
            </w:r>
            <w:r w:rsidR="00E22C6D">
              <w:rPr>
                <w:rFonts w:eastAsia="Calibri"/>
              </w:rPr>
              <w:t xml:space="preserve"> </w:t>
            </w:r>
            <w:r w:rsidR="00E22C6D">
              <w:t xml:space="preserve">prawa gospodarczego i prawa handlowego </w:t>
            </w:r>
            <w:r w:rsidRPr="009D1CC4">
              <w:rPr>
                <w:rFonts w:eastAsia="Calibri"/>
              </w:rPr>
              <w:t xml:space="preserve">ze szczególnym uwzględnieniem problematyki </w:t>
            </w:r>
            <w:r w:rsidR="00E22C6D">
              <w:t>form i zasad prowadzenia działalności gospodarczej oraz um</w:t>
            </w:r>
            <w:r w:rsidR="00403F48">
              <w:t>ów</w:t>
            </w:r>
            <w:r w:rsidR="00E22C6D">
              <w:t xml:space="preserve"> gospodarczych.</w:t>
            </w:r>
          </w:p>
        </w:tc>
      </w:tr>
      <w:tr w:rsidR="009D534D" w:rsidRPr="00114B2C" w14:paraId="6E7F1282" w14:textId="01D4290F" w:rsidTr="00F95431">
        <w:trPr>
          <w:trHeight w:val="277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D534D" w:rsidRPr="0069385A" w:rsidRDefault="009D534D" w:rsidP="001F5DEE">
            <w:pPr>
              <w:suppressAutoHyphens/>
              <w:jc w:val="both"/>
              <w:outlineLvl w:val="0"/>
              <w:rPr>
                <w:rFonts w:eastAsia="SimSu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40910EB5" w:rsidR="009D534D" w:rsidRPr="00C60F99" w:rsidRDefault="00844906" w:rsidP="001F5DEE">
            <w:pPr>
              <w:suppressAutoHyphens/>
              <w:jc w:val="both"/>
              <w:outlineLv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60F99">
              <w:rPr>
                <w:rFonts w:eastAsiaTheme="minorHAnsi"/>
                <w:sz w:val="22"/>
                <w:szCs w:val="22"/>
                <w:lang w:eastAsia="en-US"/>
              </w:rPr>
              <w:t>Wykład</w:t>
            </w:r>
            <w:r w:rsidR="00C60F99" w:rsidRPr="00C60F99">
              <w:rPr>
                <w:rFonts w:eastAsiaTheme="minorHAnsi"/>
                <w:sz w:val="22"/>
                <w:szCs w:val="22"/>
                <w:lang w:eastAsia="en-US"/>
              </w:rPr>
              <w:t xml:space="preserve"> informacyjny</w:t>
            </w:r>
            <w:r w:rsidRPr="00C60F99">
              <w:rPr>
                <w:rFonts w:eastAsiaTheme="minorHAnsi"/>
                <w:sz w:val="22"/>
                <w:szCs w:val="22"/>
                <w:lang w:eastAsia="en-US"/>
              </w:rPr>
              <w:t xml:space="preserve">, wykład </w:t>
            </w:r>
            <w:r w:rsidR="00F440C0" w:rsidRPr="00C60F99">
              <w:rPr>
                <w:rFonts w:eastAsiaTheme="minorHAnsi"/>
                <w:sz w:val="22"/>
                <w:szCs w:val="22"/>
                <w:lang w:eastAsia="en-US"/>
              </w:rPr>
              <w:t>problemowy</w:t>
            </w:r>
            <w:r w:rsidR="00C60F99" w:rsidRPr="00C60F99">
              <w:rPr>
                <w:rFonts w:eastAsiaTheme="minorHAnsi"/>
                <w:sz w:val="22"/>
                <w:szCs w:val="22"/>
                <w:lang w:eastAsia="en-US"/>
              </w:rPr>
              <w:t xml:space="preserve">, dyskusja, analiza przypadków </w:t>
            </w:r>
            <w:r w:rsidR="00C60F99" w:rsidRPr="001B5B37">
              <w:t>(w oparciu o wybrane regulacje prawne, dorobek judykatury, tezy doktryny)</w:t>
            </w:r>
            <w:r w:rsidR="00C60F99">
              <w:t>.</w:t>
            </w:r>
          </w:p>
        </w:tc>
      </w:tr>
      <w:tr w:rsidR="009D534D" w:rsidRPr="00114B2C" w14:paraId="27E36E50" w14:textId="45E6045B" w:rsidTr="00F95431">
        <w:trPr>
          <w:trHeight w:val="277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69385A" w:rsidRDefault="009D534D" w:rsidP="001F5DEE">
            <w:pPr>
              <w:suppressAutoHyphens/>
              <w:jc w:val="both"/>
              <w:outlineLvl w:val="0"/>
              <w:rPr>
                <w:rFonts w:eastAsia="SimSu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2BF249C6" w:rsidR="009D534D" w:rsidRPr="009E728B" w:rsidRDefault="00265127" w:rsidP="001F5DEE">
            <w:pPr>
              <w:suppressAutoHyphens/>
              <w:jc w:val="both"/>
              <w:outlineLvl w:val="0"/>
              <w:rPr>
                <w:rFonts w:eastAsia="SimSu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eastAsia="SimSun"/>
                <w:kern w:val="2"/>
                <w:sz w:val="20"/>
                <w:szCs w:val="20"/>
                <w:lang w:eastAsia="zh-CN"/>
              </w:rPr>
              <w:t>Rzutnik multimedialny, laptop, tablica szkolna.</w:t>
            </w:r>
          </w:p>
        </w:tc>
      </w:tr>
      <w:tr w:rsidR="001F5DEE" w:rsidRPr="00114B2C" w14:paraId="76097D58" w14:textId="77777777" w:rsidTr="00CF5907">
        <w:trPr>
          <w:trHeight w:val="345"/>
          <w:jc w:val="center"/>
        </w:trPr>
        <w:tc>
          <w:tcPr>
            <w:tcW w:w="1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1974C2" w:rsidRDefault="001F5DEE" w:rsidP="001F5DEE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1974C2" w:rsidRDefault="001F5DEE" w:rsidP="001F5DEE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1974C2" w:rsidRDefault="001F5DEE" w:rsidP="001F5DEE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81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9E728B" w:rsidRDefault="001F5DEE" w:rsidP="001F5DEE">
            <w:pPr>
              <w:suppressAutoHyphens/>
              <w:outlineLvl w:val="0"/>
              <w:rPr>
                <w:rFonts w:eastAsia="SimSu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eastAsia="SimSu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9E728B" w:rsidRDefault="001F5DEE" w:rsidP="001F5DEE">
            <w:pPr>
              <w:suppressAutoHyphens/>
              <w:jc w:val="center"/>
              <w:outlineLvl w:val="0"/>
              <w:rPr>
                <w:rFonts w:eastAsia="SimSu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eastAsia="SimSu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451E3C" w:rsidRPr="00114B2C" w14:paraId="11EE011E" w14:textId="77777777" w:rsidTr="00CF5907">
        <w:trPr>
          <w:trHeight w:val="818"/>
          <w:jc w:val="center"/>
        </w:trPr>
        <w:tc>
          <w:tcPr>
            <w:tcW w:w="1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451E3C" w:rsidRPr="001974C2" w:rsidRDefault="00451E3C" w:rsidP="001F5DEE">
            <w:pPr>
              <w:widowControl w:val="0"/>
              <w:suppressAutoHyphens/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84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8E3520" w14:textId="6F062B70" w:rsidR="00451E3C" w:rsidRPr="00FD3BC5" w:rsidRDefault="00451E3C" w:rsidP="001F5DEE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FD3BC5"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  <w:t>KP_W04</w:t>
            </w:r>
          </w:p>
          <w:p w14:paraId="5ABD614B" w14:textId="2E4A72F5" w:rsidR="00451E3C" w:rsidRPr="00FD3BC5" w:rsidRDefault="00451E3C" w:rsidP="001F5DEE">
            <w:pPr>
              <w:widowControl w:val="0"/>
              <w:suppressAutoHyphens/>
              <w:rPr>
                <w:color w:val="000000" w:themeColor="text1"/>
              </w:rPr>
            </w:pPr>
          </w:p>
          <w:p w14:paraId="7928EC61" w14:textId="77777777" w:rsidR="00451E3C" w:rsidRPr="00FD3BC5" w:rsidRDefault="00451E3C" w:rsidP="001F5DEE">
            <w:pPr>
              <w:widowControl w:val="0"/>
              <w:suppressAutoHyphens/>
              <w:rPr>
                <w:color w:val="000000" w:themeColor="text1"/>
              </w:rPr>
            </w:pPr>
          </w:p>
          <w:p w14:paraId="0F9514C1" w14:textId="0F798B00" w:rsidR="00451E3C" w:rsidRPr="00FD3BC5" w:rsidRDefault="00451E3C" w:rsidP="001F5DEE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93E71B9" w14:textId="6EA4B042" w:rsidR="00451E3C" w:rsidRPr="00AF7642" w:rsidRDefault="00451E3C" w:rsidP="0043574A">
            <w:pPr>
              <w:suppressAutoHyphens/>
              <w:jc w:val="both"/>
              <w:outlineLvl w:val="0"/>
              <w:rPr>
                <w:rFonts w:eastAsia="SimSun"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AF7642">
              <w:rPr>
                <w:rFonts w:eastAsia="SimSun"/>
                <w:color w:val="000000" w:themeColor="text1"/>
                <w:kern w:val="2"/>
                <w:sz w:val="16"/>
                <w:szCs w:val="16"/>
                <w:lang w:eastAsia="zh-CN"/>
              </w:rPr>
              <w:t>EPW1</w:t>
            </w:r>
          </w:p>
        </w:tc>
        <w:tc>
          <w:tcPr>
            <w:tcW w:w="581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27EE7C" w14:textId="4A7CA9E3" w:rsidR="00451E3C" w:rsidRPr="00FD3BC5" w:rsidRDefault="00451E3C" w:rsidP="0043574A">
            <w:pPr>
              <w:spacing w:after="90"/>
              <w:jc w:val="both"/>
              <w:outlineLvl w:val="0"/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FD3BC5"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  <w:t xml:space="preserve">najważniejsze cechy prawa </w:t>
            </w:r>
            <w:r w:rsidR="00ED353E" w:rsidRPr="00FD3BC5"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  <w:t xml:space="preserve">gospodarczego </w:t>
            </w:r>
            <w:r w:rsidR="00FD3BC5" w:rsidRPr="00FD3BC5"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  <w:t xml:space="preserve">i </w:t>
            </w:r>
            <w:r w:rsidR="00ED353E" w:rsidRPr="00FD3BC5"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  <w:t xml:space="preserve">handlowego </w:t>
            </w:r>
            <w:r w:rsidRPr="00FD3BC5"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  <w:t xml:space="preserve">jako gałęzi prawa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CCD100F" w14:textId="40E40628" w:rsidR="00451E3C" w:rsidRPr="00FD3BC5" w:rsidRDefault="00897CD3" w:rsidP="001F5DEE">
            <w:pPr>
              <w:suppressAutoHyphens/>
              <w:jc w:val="both"/>
              <w:outlineLvl w:val="0"/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FD3BC5">
              <w:rPr>
                <w:rFonts w:eastAsia="SimSun"/>
                <w:color w:val="000000" w:themeColor="text1"/>
                <w:kern w:val="2"/>
                <w:lang w:eastAsia="zh-CN"/>
              </w:rPr>
              <w:t>e</w:t>
            </w:r>
            <w:r w:rsidR="00451E3C" w:rsidRPr="00FD3BC5"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  <w:t xml:space="preserve">gzamin pisemny - </w:t>
            </w:r>
            <w:r w:rsidR="000C442C" w:rsidRPr="00FD3BC5"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  <w:t xml:space="preserve">test wielokrotnego wyboru    </w:t>
            </w:r>
          </w:p>
        </w:tc>
      </w:tr>
      <w:tr w:rsidR="00897CD3" w:rsidRPr="00114B2C" w14:paraId="2E937ECB" w14:textId="77777777" w:rsidTr="00CF5907">
        <w:trPr>
          <w:trHeight w:val="646"/>
          <w:jc w:val="center"/>
        </w:trPr>
        <w:tc>
          <w:tcPr>
            <w:tcW w:w="154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CA6DABB" w14:textId="77777777" w:rsidR="00897CD3" w:rsidRPr="001974C2" w:rsidRDefault="00897CD3" w:rsidP="00897CD3">
            <w:pPr>
              <w:widowControl w:val="0"/>
              <w:suppressAutoHyphens/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220FAE" w14:textId="77777777" w:rsidR="00897CD3" w:rsidRPr="00FD3BC5" w:rsidRDefault="00897CD3" w:rsidP="00897CD3">
            <w:pPr>
              <w:widowControl w:val="0"/>
              <w:suppressAutoHyphens/>
              <w:rPr>
                <w:color w:val="000000" w:themeColor="text1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049114" w14:textId="440E1500" w:rsidR="00897CD3" w:rsidRPr="00AF7642" w:rsidRDefault="00897CD3" w:rsidP="00897CD3">
            <w:pPr>
              <w:suppressAutoHyphens/>
              <w:jc w:val="both"/>
              <w:outlineLvl w:val="0"/>
              <w:rPr>
                <w:rFonts w:eastAsia="SimSun"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AF7642">
              <w:rPr>
                <w:rFonts w:eastAsia="SimSun"/>
                <w:color w:val="000000" w:themeColor="text1"/>
                <w:kern w:val="2"/>
                <w:sz w:val="16"/>
                <w:szCs w:val="16"/>
                <w:lang w:eastAsia="zh-CN"/>
              </w:rPr>
              <w:t>EPW2</w:t>
            </w:r>
          </w:p>
        </w:tc>
        <w:tc>
          <w:tcPr>
            <w:tcW w:w="581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C02E3A" w14:textId="33AB5D04" w:rsidR="00897CD3" w:rsidRPr="00FD3BC5" w:rsidRDefault="00897CD3" w:rsidP="00897CD3">
            <w:pPr>
              <w:spacing w:after="90"/>
              <w:jc w:val="both"/>
              <w:outlineLvl w:val="0"/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FD3BC5"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  <w:t xml:space="preserve">podstawowy aparat pojęciowy prawa </w:t>
            </w:r>
            <w:r w:rsidR="00FD3BC5" w:rsidRPr="00FD3BC5"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  <w:t>handlowego i gospodarczego</w:t>
            </w:r>
            <w:r w:rsidRPr="00FD3BC5"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  <w:t xml:space="preserve"> i umie się nim posługiwać</w:t>
            </w:r>
          </w:p>
        </w:tc>
        <w:tc>
          <w:tcPr>
            <w:tcW w:w="2268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0BA1A65" w14:textId="464BEA26" w:rsidR="00897CD3" w:rsidRPr="00FD3BC5" w:rsidRDefault="000C442C" w:rsidP="00897CD3">
            <w:pPr>
              <w:suppressAutoHyphens/>
              <w:jc w:val="both"/>
              <w:outlineLvl w:val="0"/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FD3BC5">
              <w:rPr>
                <w:rFonts w:eastAsia="SimSun"/>
                <w:color w:val="000000" w:themeColor="text1"/>
                <w:kern w:val="2"/>
                <w:lang w:eastAsia="zh-CN"/>
              </w:rPr>
              <w:t>e</w:t>
            </w:r>
            <w:r w:rsidRPr="00FD3BC5"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  <w:t xml:space="preserve">gzamin pisemny - test wielokrotnego wyboru    </w:t>
            </w:r>
          </w:p>
        </w:tc>
      </w:tr>
      <w:tr w:rsidR="00897CD3" w:rsidRPr="00114B2C" w14:paraId="24B0B364" w14:textId="77777777" w:rsidTr="00CF5907">
        <w:trPr>
          <w:trHeight w:val="1251"/>
          <w:jc w:val="center"/>
        </w:trPr>
        <w:tc>
          <w:tcPr>
            <w:tcW w:w="154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B73ED03" w14:textId="77777777" w:rsidR="00897CD3" w:rsidRPr="001974C2" w:rsidRDefault="00897CD3" w:rsidP="00897CD3">
            <w:pPr>
              <w:widowControl w:val="0"/>
              <w:suppressAutoHyphens/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587FEE" w14:textId="77777777" w:rsidR="00897CD3" w:rsidRPr="00FD3BC5" w:rsidRDefault="00897CD3" w:rsidP="00897CD3">
            <w:pPr>
              <w:widowControl w:val="0"/>
              <w:suppressAutoHyphens/>
              <w:rPr>
                <w:color w:val="000000" w:themeColor="text1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B5A458A" w14:textId="5250539E" w:rsidR="00897CD3" w:rsidRPr="00AF7642" w:rsidRDefault="00897CD3" w:rsidP="00897CD3">
            <w:pPr>
              <w:suppressAutoHyphens/>
              <w:jc w:val="both"/>
              <w:outlineLvl w:val="0"/>
              <w:rPr>
                <w:rFonts w:eastAsia="SimSun"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AF7642">
              <w:rPr>
                <w:rFonts w:eastAsia="SimSun"/>
                <w:color w:val="000000" w:themeColor="text1"/>
                <w:kern w:val="2"/>
                <w:sz w:val="16"/>
                <w:szCs w:val="16"/>
                <w:lang w:eastAsia="zh-CN"/>
              </w:rPr>
              <w:t>EPW3</w:t>
            </w:r>
          </w:p>
        </w:tc>
        <w:tc>
          <w:tcPr>
            <w:tcW w:w="581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30A068" w14:textId="64DA6AFF" w:rsidR="00897CD3" w:rsidRPr="00FD3BC5" w:rsidRDefault="00897CD3" w:rsidP="00897CD3">
            <w:pPr>
              <w:spacing w:after="90"/>
              <w:jc w:val="both"/>
              <w:outlineLvl w:val="0"/>
              <w:rPr>
                <w:rFonts w:eastAsia="SimSun"/>
                <w:color w:val="000000" w:themeColor="text1"/>
                <w:kern w:val="2"/>
                <w:lang w:eastAsia="zh-CN"/>
              </w:rPr>
            </w:pPr>
            <w:r w:rsidRPr="00FD3BC5"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  <w:t xml:space="preserve">podstawowe </w:t>
            </w:r>
            <w:r w:rsidR="00FD3BC5" w:rsidRPr="00FD3BC5"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  <w:t>formy organizacyjnoprawne przedsiębiorców oraz podstawowe rodzaje umów gospodarczych</w:t>
            </w:r>
          </w:p>
        </w:tc>
        <w:tc>
          <w:tcPr>
            <w:tcW w:w="2268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B86928A" w14:textId="060BB72B" w:rsidR="00897CD3" w:rsidRPr="00FD3BC5" w:rsidRDefault="000C442C" w:rsidP="00897CD3">
            <w:pPr>
              <w:suppressAutoHyphens/>
              <w:jc w:val="both"/>
              <w:outlineLvl w:val="0"/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FD3BC5">
              <w:rPr>
                <w:rFonts w:eastAsia="SimSun"/>
                <w:color w:val="000000" w:themeColor="text1"/>
                <w:kern w:val="2"/>
                <w:lang w:eastAsia="zh-CN"/>
              </w:rPr>
              <w:t>e</w:t>
            </w:r>
            <w:r w:rsidRPr="00FD3BC5"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  <w:t xml:space="preserve">gzamin pisemny - test wielokrotnego wyboru    </w:t>
            </w:r>
          </w:p>
        </w:tc>
      </w:tr>
      <w:tr w:rsidR="00897CD3" w:rsidRPr="00114B2C" w14:paraId="0A3A90B0" w14:textId="77777777" w:rsidTr="00CF5907">
        <w:trPr>
          <w:trHeight w:val="1619"/>
          <w:jc w:val="center"/>
        </w:trPr>
        <w:tc>
          <w:tcPr>
            <w:tcW w:w="1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897CD3" w:rsidRPr="00403F48" w:rsidRDefault="00897CD3" w:rsidP="00897CD3">
            <w:pPr>
              <w:widowControl w:val="0"/>
              <w:suppressAutoHyphens/>
              <w:rPr>
                <w:rFonts w:eastAsia="SimSu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</w:pPr>
            <w:r w:rsidRPr="00403F48">
              <w:rPr>
                <w:rFonts w:eastAsia="SimSu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4A69CB" w14:textId="16292CF1" w:rsidR="00897CD3" w:rsidRPr="00403F48" w:rsidRDefault="00897CD3" w:rsidP="00897CD3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403F48"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  <w:t>KP_U06</w:t>
            </w:r>
          </w:p>
          <w:p w14:paraId="2A51F314" w14:textId="58D85DA8" w:rsidR="00897CD3" w:rsidRPr="00403F48" w:rsidRDefault="00897CD3" w:rsidP="00897CD3">
            <w:pPr>
              <w:suppressAutoHyphens/>
              <w:jc w:val="both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03F48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8DE1D9" w14:textId="77777777" w:rsidR="00897CD3" w:rsidRPr="00AF7642" w:rsidRDefault="00897CD3" w:rsidP="00897CD3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</w:pPr>
            <w:r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>EPU1</w:t>
            </w:r>
          </w:p>
          <w:p w14:paraId="088BF9B3" w14:textId="54399C53" w:rsidR="00897CD3" w:rsidRPr="00AF7642" w:rsidRDefault="00897CD3" w:rsidP="00897CD3">
            <w:pPr>
              <w:widowControl w:val="0"/>
              <w:suppressAutoHyphens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022D9E" w14:textId="5E26948C" w:rsidR="00FD3BC5" w:rsidRPr="00403F48" w:rsidRDefault="00897CD3" w:rsidP="00ED353E">
            <w:pPr>
              <w:spacing w:after="90"/>
              <w:jc w:val="both"/>
              <w:outlineLvl w:val="0"/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403F48"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  <w:t xml:space="preserve">odnaleźć i wykorzystać źródła </w:t>
            </w:r>
            <w:r w:rsidR="00ED353E" w:rsidRPr="00403F48"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  <w:t>prawa gospodarczego i handlowego</w:t>
            </w:r>
            <w:r w:rsidRPr="00403F48"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  <w:t xml:space="preserve"> (w tym posługiwać się Kodeksem </w:t>
            </w:r>
            <w:r w:rsidR="00ED353E" w:rsidRPr="00403F48"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  <w:t>spółek handlowych)</w:t>
            </w:r>
            <w:r w:rsidRPr="00403F48"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  <w:t xml:space="preserve"> </w:t>
            </w:r>
            <w:r w:rsidR="00ED353E" w:rsidRPr="00403F48"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  <w:t>oraz</w:t>
            </w:r>
            <w:r w:rsidR="00FD3BC5" w:rsidRPr="00403F48">
              <w:rPr>
                <w:color w:val="000000" w:themeColor="text1"/>
              </w:rPr>
              <w:t xml:space="preserve"> interpret</w:t>
            </w:r>
            <w:r w:rsidR="00ED353E" w:rsidRPr="00403F48">
              <w:rPr>
                <w:color w:val="000000" w:themeColor="text1"/>
              </w:rPr>
              <w:t>ować</w:t>
            </w:r>
            <w:r w:rsidR="00FD3BC5" w:rsidRPr="00403F48">
              <w:rPr>
                <w:color w:val="000000" w:themeColor="text1"/>
              </w:rPr>
              <w:t xml:space="preserve"> i stos</w:t>
            </w:r>
            <w:r w:rsidR="00ED353E" w:rsidRPr="00403F48">
              <w:rPr>
                <w:color w:val="000000" w:themeColor="text1"/>
              </w:rPr>
              <w:t>ować</w:t>
            </w:r>
            <w:r w:rsidR="00FD3BC5" w:rsidRPr="00403F48">
              <w:rPr>
                <w:color w:val="000000" w:themeColor="text1"/>
              </w:rPr>
              <w:t xml:space="preserve"> przepisy prawa gospodarczego i handlowego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A774D9" w14:textId="013ED3C9" w:rsidR="00897CD3" w:rsidRPr="00403F48" w:rsidRDefault="00716BAF" w:rsidP="00897CD3">
            <w:pPr>
              <w:suppressAutoHyphens/>
              <w:jc w:val="both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03F48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egzamin pisemny - test wielokrotnego</w:t>
            </w:r>
            <w:r w:rsidR="000C442C" w:rsidRPr="00403F48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Pr="00403F48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wyboru; obserwacja pracy studentów podczas zajęć dyskusja    </w:t>
            </w:r>
          </w:p>
        </w:tc>
      </w:tr>
      <w:tr w:rsidR="00897CD3" w:rsidRPr="00114B2C" w14:paraId="59272192" w14:textId="77777777" w:rsidTr="00CF5907">
        <w:trPr>
          <w:trHeight w:val="1052"/>
          <w:jc w:val="center"/>
        </w:trPr>
        <w:tc>
          <w:tcPr>
            <w:tcW w:w="154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84C79B5" w14:textId="77777777" w:rsidR="00897CD3" w:rsidRPr="00403F48" w:rsidRDefault="00897CD3" w:rsidP="00897CD3">
            <w:pPr>
              <w:widowControl w:val="0"/>
              <w:suppressAutoHyphens/>
              <w:rPr>
                <w:rFonts w:eastAsia="SimSu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3F52ED" w14:textId="77777777" w:rsidR="00ED353E" w:rsidRPr="00403F48" w:rsidRDefault="00ED353E" w:rsidP="00ED353E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403F48"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  <w:t>KP_U07</w:t>
            </w:r>
          </w:p>
          <w:p w14:paraId="49DA3C0E" w14:textId="77777777" w:rsidR="00897CD3" w:rsidRPr="00403F48" w:rsidRDefault="00897CD3" w:rsidP="00897CD3">
            <w:pPr>
              <w:widowControl w:val="0"/>
              <w:suppressAutoHyphens/>
              <w:rPr>
                <w:color w:val="000000" w:themeColor="text1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E01392" w14:textId="77777777" w:rsidR="00897CD3" w:rsidRPr="00AF7642" w:rsidRDefault="00897CD3" w:rsidP="00897CD3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</w:pPr>
            <w:r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>EPU2</w:t>
            </w:r>
          </w:p>
          <w:p w14:paraId="543EBEB3" w14:textId="77777777" w:rsidR="00897CD3" w:rsidRPr="00AF7642" w:rsidRDefault="00897CD3" w:rsidP="00897CD3">
            <w:pPr>
              <w:widowControl w:val="0"/>
              <w:suppressAutoHyphens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26BC29" w14:textId="091DB21A" w:rsidR="00ED353E" w:rsidRPr="00403F48" w:rsidRDefault="00ED353E" w:rsidP="00897CD3">
            <w:pPr>
              <w:spacing w:after="90"/>
              <w:jc w:val="both"/>
              <w:outlineLvl w:val="0"/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403F48"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  <w:t xml:space="preserve">identyfikować podstawowe problemy prawa gospodarczego i handlowego w kontekście funkcjonowania </w:t>
            </w:r>
            <w:r w:rsidRPr="00403F48">
              <w:rPr>
                <w:rFonts w:eastAsia="SimSun"/>
                <w:color w:val="000000" w:themeColor="text1"/>
                <w:kern w:val="2"/>
                <w:lang w:eastAsia="zh-CN"/>
              </w:rPr>
              <w:t xml:space="preserve">administracji </w:t>
            </w:r>
            <w:r w:rsidRPr="00403F48"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  <w:t>publicznej oraz zastosować zdobytą wiedzę dla potrzeb analizy prawnej konkretnych przypadków wykorzystywania przez administracj</w:t>
            </w:r>
            <w:r w:rsidRPr="00403F48">
              <w:rPr>
                <w:rFonts w:eastAsia="SimSun"/>
                <w:color w:val="000000" w:themeColor="text1"/>
                <w:kern w:val="2"/>
                <w:lang w:eastAsia="zh-CN"/>
              </w:rPr>
              <w:t>ę</w:t>
            </w:r>
            <w:r w:rsidRPr="00403F48"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  <w:t xml:space="preserve"> publiczną instytucji prawa gospodarczego i handlowego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E5F64F" w14:textId="7D5B3861" w:rsidR="00897CD3" w:rsidRPr="00403F48" w:rsidRDefault="000C442C" w:rsidP="00897CD3">
            <w:pPr>
              <w:spacing w:after="90"/>
              <w:rPr>
                <w:color w:val="000000" w:themeColor="text1"/>
              </w:rPr>
            </w:pPr>
            <w:r w:rsidRPr="00403F48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egzamin pisemny - test wielokrotnego wyboru; </w:t>
            </w:r>
            <w:r w:rsidR="00716BAF" w:rsidRPr="00403F48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obserwacja pracy studentów podczas zajęć dyskusja    </w:t>
            </w:r>
          </w:p>
        </w:tc>
      </w:tr>
      <w:tr w:rsidR="00897CD3" w:rsidRPr="00114B2C" w14:paraId="50C1E7CC" w14:textId="77777777" w:rsidTr="00403F48">
        <w:trPr>
          <w:trHeight w:val="1082"/>
          <w:jc w:val="center"/>
        </w:trPr>
        <w:tc>
          <w:tcPr>
            <w:tcW w:w="154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3FB4F5" w14:textId="77777777" w:rsidR="00897CD3" w:rsidRPr="001974C2" w:rsidRDefault="00897CD3" w:rsidP="00897CD3">
            <w:pPr>
              <w:widowControl w:val="0"/>
              <w:suppressAutoHyphens/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FF7657" w14:textId="77777777" w:rsidR="00897CD3" w:rsidRPr="00403F48" w:rsidRDefault="00897CD3" w:rsidP="00ED353E">
            <w:pPr>
              <w:widowControl w:val="0"/>
              <w:suppressAutoHyphens/>
              <w:rPr>
                <w:color w:val="000000" w:themeColor="text1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6715FB" w14:textId="77777777" w:rsidR="00897CD3" w:rsidRPr="00AF7642" w:rsidRDefault="00897CD3" w:rsidP="00897CD3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</w:pPr>
            <w:r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>EPU3</w:t>
            </w:r>
          </w:p>
          <w:p w14:paraId="646BF07F" w14:textId="77777777" w:rsidR="00897CD3" w:rsidRPr="00AF7642" w:rsidRDefault="00897CD3" w:rsidP="00897CD3">
            <w:pPr>
              <w:widowControl w:val="0"/>
              <w:suppressAutoHyphens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F632F2" w14:textId="3455C601" w:rsidR="00ED353E" w:rsidRPr="00403F48" w:rsidRDefault="00ED353E" w:rsidP="00ED353E">
            <w:pPr>
              <w:spacing w:after="90"/>
              <w:jc w:val="both"/>
              <w:outlineLvl w:val="0"/>
              <w:rPr>
                <w:color w:val="000000" w:themeColor="text1"/>
              </w:rPr>
            </w:pPr>
            <w:r w:rsidRPr="00403F48">
              <w:rPr>
                <w:color w:val="000000" w:themeColor="text1"/>
              </w:rPr>
              <w:t xml:space="preserve">wykorzystać w praktyce </w:t>
            </w:r>
            <w:r w:rsidR="00403F48" w:rsidRPr="00403F48">
              <w:rPr>
                <w:color w:val="000000" w:themeColor="text1"/>
              </w:rPr>
              <w:t xml:space="preserve">administracji publicznej </w:t>
            </w:r>
            <w:r w:rsidRPr="00403F48">
              <w:rPr>
                <w:color w:val="000000" w:themeColor="text1"/>
              </w:rPr>
              <w:t xml:space="preserve">umowy gospodarcze </w:t>
            </w:r>
            <w:r w:rsidR="00403F48" w:rsidRPr="00403F48">
              <w:rPr>
                <w:color w:val="000000" w:themeColor="text1"/>
              </w:rPr>
              <w:t xml:space="preserve">– w tym </w:t>
            </w:r>
            <w:r w:rsidRPr="00403F48">
              <w:rPr>
                <w:color w:val="000000" w:themeColor="text1"/>
              </w:rPr>
              <w:t>założyć działalność gospodarczą w odpowiedniej formie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0DE975" w14:textId="14F31A41" w:rsidR="00897CD3" w:rsidRPr="00403F48" w:rsidRDefault="000C442C" w:rsidP="00897CD3">
            <w:pPr>
              <w:spacing w:after="90"/>
              <w:rPr>
                <w:color w:val="000000" w:themeColor="text1"/>
              </w:rPr>
            </w:pPr>
            <w:r w:rsidRPr="00403F48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egzamin pisemny - test wielokrotnego wyboru; </w:t>
            </w:r>
            <w:r w:rsidR="00716BAF" w:rsidRPr="00403F48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obserwacja pracy studentów podczas zajęć dyskusja    </w:t>
            </w:r>
          </w:p>
        </w:tc>
      </w:tr>
      <w:tr w:rsidR="00716BAF" w:rsidRPr="00114B2C" w14:paraId="27AB0A14" w14:textId="77777777" w:rsidTr="00716BAF">
        <w:trPr>
          <w:trHeight w:val="1455"/>
          <w:jc w:val="center"/>
        </w:trPr>
        <w:tc>
          <w:tcPr>
            <w:tcW w:w="1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716BAF" w:rsidRPr="001974C2" w:rsidRDefault="00716BAF" w:rsidP="00716BAF">
            <w:pPr>
              <w:widowControl w:val="0"/>
              <w:suppressAutoHyphens/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29B0B9" w14:textId="77777777" w:rsidR="00716BAF" w:rsidRPr="00403F48" w:rsidRDefault="00716BAF" w:rsidP="00716BAF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</w:pPr>
          </w:p>
          <w:p w14:paraId="596D61ED" w14:textId="6C98BC4B" w:rsidR="00716BAF" w:rsidRPr="00403F48" w:rsidRDefault="00716BAF" w:rsidP="00716BAF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403F48"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  <w:t>KP_K01</w:t>
            </w:r>
          </w:p>
          <w:p w14:paraId="421A9411" w14:textId="0F5A4AF0" w:rsidR="00716BAF" w:rsidRPr="00403F48" w:rsidRDefault="00716BAF" w:rsidP="00716BAF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6FE532" w14:textId="7CD40D6F" w:rsidR="00716BAF" w:rsidRPr="00AF7642" w:rsidRDefault="00716BAF" w:rsidP="00716BAF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</w:pPr>
            <w:r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EPK1 </w:t>
            </w:r>
          </w:p>
          <w:p w14:paraId="532573A4" w14:textId="59D81241" w:rsidR="00716BAF" w:rsidRPr="00AF7642" w:rsidRDefault="00716BAF" w:rsidP="00716BAF">
            <w:pPr>
              <w:widowControl w:val="0"/>
              <w:suppressAutoHyphens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51EF49" w14:textId="42708CE3" w:rsidR="00716BAF" w:rsidRPr="00403F48" w:rsidRDefault="00AA7627" w:rsidP="00716BAF">
            <w:pPr>
              <w:spacing w:after="90"/>
              <w:jc w:val="both"/>
              <w:outlineLvl w:val="0"/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403F48">
              <w:rPr>
                <w:rFonts w:eastAsia="SimSun"/>
                <w:color w:val="000000" w:themeColor="text1"/>
                <w:kern w:val="2"/>
                <w:lang w:eastAsia="zh-CN"/>
              </w:rPr>
              <w:t xml:space="preserve">krytycznej oceny wiedzy i umiejętności w zakresie prawa </w:t>
            </w:r>
            <w:r w:rsidR="00403F48" w:rsidRPr="00403F48">
              <w:rPr>
                <w:rFonts w:eastAsia="SimSun"/>
                <w:color w:val="000000" w:themeColor="text1"/>
                <w:kern w:val="2"/>
                <w:lang w:eastAsia="zh-CN"/>
              </w:rPr>
              <w:t>gospodarczego i handlowego</w:t>
            </w:r>
            <w:r w:rsidRPr="00403F48">
              <w:rPr>
                <w:rFonts w:eastAsia="SimSun"/>
                <w:color w:val="000000" w:themeColor="text1"/>
                <w:kern w:val="2"/>
                <w:lang w:eastAsia="zh-CN"/>
              </w:rPr>
              <w:t xml:space="preserve"> w kontekście dynamiki regulacji </w:t>
            </w:r>
            <w:r w:rsidR="00AB20E4" w:rsidRPr="00403F48"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  <w:t>prawa gospodarczego i handlowego</w:t>
            </w:r>
            <w:r w:rsidRPr="00403F48">
              <w:rPr>
                <w:rFonts w:eastAsia="SimSun"/>
                <w:color w:val="000000" w:themeColor="text1"/>
                <w:kern w:val="2"/>
                <w:lang w:eastAsia="zh-CN"/>
              </w:rPr>
              <w:t xml:space="preserve"> oraz rozwoju myśli doktryny i judykatury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EFD429" w14:textId="18EC6818" w:rsidR="00716BAF" w:rsidRPr="00403F48" w:rsidRDefault="000C442C" w:rsidP="00716BAF">
            <w:pPr>
              <w:widowControl w:val="0"/>
              <w:suppressAutoHyphens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03F48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egzamin pisemny - test wielokrotnego wyboru; </w:t>
            </w:r>
            <w:r w:rsidR="00716BAF" w:rsidRPr="00403F48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obserwacja pracy studentów podczas zajęć dyskusja    </w:t>
            </w:r>
            <w:r w:rsidR="00716BAF" w:rsidRPr="00403F48">
              <w:rPr>
                <w:color w:val="000000" w:themeColor="text1"/>
              </w:rPr>
              <w:t xml:space="preserve">- </w:t>
            </w:r>
          </w:p>
        </w:tc>
      </w:tr>
      <w:tr w:rsidR="00716BAF" w:rsidRPr="00114B2C" w14:paraId="3C615974" w14:textId="77777777" w:rsidTr="00716BAF">
        <w:trPr>
          <w:trHeight w:val="562"/>
          <w:jc w:val="center"/>
        </w:trPr>
        <w:tc>
          <w:tcPr>
            <w:tcW w:w="154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A49ED74" w14:textId="77777777" w:rsidR="00716BAF" w:rsidRDefault="00716BAF" w:rsidP="00716BAF">
            <w:pPr>
              <w:widowControl w:val="0"/>
              <w:suppressAutoHyphens/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020151" w14:textId="77777777" w:rsidR="00716BAF" w:rsidRPr="00403F48" w:rsidRDefault="00716BAF" w:rsidP="00716BAF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403F48"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  <w:t>KP_K02</w:t>
            </w:r>
          </w:p>
          <w:p w14:paraId="2B0B8872" w14:textId="77777777" w:rsidR="00716BAF" w:rsidRPr="00403F48" w:rsidRDefault="00716BAF" w:rsidP="00716BAF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7E3AB4" w14:textId="6E1452E8" w:rsidR="00716BAF" w:rsidRPr="00AF7642" w:rsidRDefault="00716BAF" w:rsidP="00716BAF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</w:pPr>
            <w:r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>EPK2</w:t>
            </w:r>
          </w:p>
        </w:tc>
        <w:tc>
          <w:tcPr>
            <w:tcW w:w="5812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5F3B8C" w14:textId="56C28D27" w:rsidR="00716BAF" w:rsidRPr="00403F48" w:rsidRDefault="00AA7627" w:rsidP="00716BAF">
            <w:pPr>
              <w:spacing w:after="90"/>
              <w:jc w:val="both"/>
              <w:outlineLvl w:val="0"/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403F48"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  <w:t xml:space="preserve">ustawicznej weryfikacji wiedzy na temat prawa </w:t>
            </w:r>
            <w:r w:rsidR="00403F48" w:rsidRPr="00403F48"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  <w:t>gospodarczego i handlowego</w:t>
            </w:r>
            <w:r w:rsidRPr="00403F48"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  <w:t xml:space="preserve"> oraz poglądów doktryny i judykatury w zakresie jego stosowania</w:t>
            </w:r>
          </w:p>
        </w:tc>
        <w:tc>
          <w:tcPr>
            <w:tcW w:w="2268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275128" w14:textId="0CBEFE93" w:rsidR="00716BAF" w:rsidRPr="00403F48" w:rsidRDefault="000C442C" w:rsidP="00716BAF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403F48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egzamin pisemny - test wielokrotnego wyboru; </w:t>
            </w:r>
            <w:r w:rsidR="00AA7627" w:rsidRPr="00403F48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obserwacja pracy studentów podczas zajęć dyskusja    </w:t>
            </w:r>
          </w:p>
        </w:tc>
      </w:tr>
      <w:tr w:rsidR="00716BAF" w:rsidRPr="00114B2C" w14:paraId="1776C4E0" w14:textId="77777777" w:rsidTr="00716BAF">
        <w:trPr>
          <w:trHeight w:val="1154"/>
          <w:jc w:val="center"/>
        </w:trPr>
        <w:tc>
          <w:tcPr>
            <w:tcW w:w="154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DB17C85" w14:textId="77777777" w:rsidR="00716BAF" w:rsidRDefault="00716BAF" w:rsidP="00716BAF">
            <w:pPr>
              <w:widowControl w:val="0"/>
              <w:suppressAutoHyphens/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F9680D" w14:textId="55DFFC0A" w:rsidR="00716BAF" w:rsidRPr="00403F48" w:rsidRDefault="00716BAF" w:rsidP="00716BAF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403F48"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  <w:t>KP_K03</w:t>
            </w:r>
          </w:p>
          <w:p w14:paraId="5B2A1E48" w14:textId="77777777" w:rsidR="00716BAF" w:rsidRPr="00403F48" w:rsidRDefault="00716BAF" w:rsidP="00716BAF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D89DA0" w14:textId="6B5087A0" w:rsidR="00716BAF" w:rsidRPr="00AF7642" w:rsidRDefault="00716BAF" w:rsidP="00716BAF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</w:pPr>
            <w:r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>EPK3</w:t>
            </w:r>
          </w:p>
        </w:tc>
        <w:tc>
          <w:tcPr>
            <w:tcW w:w="5812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A6D239" w14:textId="678F0225" w:rsidR="00716BAF" w:rsidRPr="00403F48" w:rsidRDefault="00716BAF" w:rsidP="00716BAF">
            <w:pPr>
              <w:spacing w:after="90"/>
              <w:jc w:val="both"/>
              <w:outlineLvl w:val="0"/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403F48">
              <w:rPr>
                <w:rFonts w:eastAsia="SimSun"/>
                <w:color w:val="000000" w:themeColor="text1"/>
                <w:kern w:val="2"/>
                <w:lang w:eastAsia="zh-CN"/>
              </w:rPr>
              <w:t xml:space="preserve">dostrzegania i właściwej kwalifikacji sytuacji </w:t>
            </w:r>
            <w:r w:rsidR="00403F48" w:rsidRPr="00403F48">
              <w:rPr>
                <w:rFonts w:eastAsia="SimSun"/>
                <w:color w:val="000000" w:themeColor="text1"/>
                <w:kern w:val="2"/>
                <w:lang w:eastAsia="zh-CN"/>
              </w:rPr>
              <w:t>stosowania przepisów prawa gospodarczego i handlowego</w:t>
            </w:r>
            <w:r w:rsidRPr="00403F48">
              <w:rPr>
                <w:rFonts w:eastAsia="SimSun"/>
                <w:color w:val="000000" w:themeColor="text1"/>
                <w:kern w:val="2"/>
                <w:lang w:eastAsia="zh-CN"/>
              </w:rPr>
              <w:t xml:space="preserve"> w </w:t>
            </w:r>
            <w:r w:rsidR="00AA7627" w:rsidRPr="00403F48">
              <w:rPr>
                <w:rFonts w:eastAsia="SimSun"/>
                <w:color w:val="000000" w:themeColor="text1"/>
                <w:kern w:val="2"/>
                <w:lang w:eastAsia="zh-CN"/>
              </w:rPr>
              <w:t>praktyce</w:t>
            </w:r>
            <w:r w:rsidRPr="00403F48">
              <w:rPr>
                <w:rFonts w:eastAsia="SimSun"/>
                <w:color w:val="000000" w:themeColor="text1"/>
                <w:kern w:val="2"/>
                <w:lang w:eastAsia="zh-CN"/>
              </w:rPr>
              <w:t xml:space="preserve"> administracji publicznej</w:t>
            </w:r>
          </w:p>
        </w:tc>
        <w:tc>
          <w:tcPr>
            <w:tcW w:w="2268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03022A" w14:textId="2356AFC0" w:rsidR="00716BAF" w:rsidRPr="00403F48" w:rsidRDefault="000C442C" w:rsidP="00716BAF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403F48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egzamin pisemny - test wielokrotnego wyboru; </w:t>
            </w:r>
            <w:r w:rsidR="00AA7627" w:rsidRPr="00403F48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obserwacja pracy studentów podczas zajęć dyskusja    </w:t>
            </w:r>
          </w:p>
        </w:tc>
      </w:tr>
      <w:tr w:rsidR="00716BAF" w:rsidRPr="00114B2C" w14:paraId="7CF35869" w14:textId="77777777" w:rsidTr="00AA537B">
        <w:trPr>
          <w:trHeight w:val="277"/>
          <w:jc w:val="center"/>
        </w:trPr>
        <w:tc>
          <w:tcPr>
            <w:tcW w:w="8916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716BAF" w:rsidRPr="001974C2" w:rsidRDefault="00716BAF" w:rsidP="00716BAF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69C1B358" w:rsidR="00716BAF" w:rsidRPr="001974C2" w:rsidRDefault="00716BAF" w:rsidP="00716BAF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C6133B"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Liczba godzin</w:t>
            </w:r>
          </w:p>
        </w:tc>
      </w:tr>
      <w:tr w:rsidR="00716BAF" w:rsidRPr="00114B2C" w14:paraId="414F1EB1" w14:textId="77777777" w:rsidTr="00AA537B">
        <w:trPr>
          <w:trHeight w:val="277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58F0F121" w:rsidR="00716BAF" w:rsidRPr="001974C2" w:rsidRDefault="00716BAF" w:rsidP="009F7100">
            <w:pPr>
              <w:suppressAutoHyphens/>
              <w:ind w:firstLine="4148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Wykład</w:t>
            </w:r>
          </w:p>
        </w:tc>
      </w:tr>
      <w:tr w:rsidR="004B5E72" w:rsidRPr="00114B2C" w14:paraId="7EE14E36" w14:textId="77777777" w:rsidTr="004B5E72">
        <w:trPr>
          <w:trHeight w:val="1082"/>
          <w:jc w:val="center"/>
        </w:trPr>
        <w:tc>
          <w:tcPr>
            <w:tcW w:w="8916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54545F46" w:rsidR="004B5E72" w:rsidRPr="003637B7" w:rsidRDefault="004B5E72" w:rsidP="006F4150">
            <w:pPr>
              <w:pStyle w:val="Akapitzlist"/>
              <w:numPr>
                <w:ilvl w:val="0"/>
                <w:numId w:val="9"/>
              </w:numPr>
              <w:suppressAutoHyphens/>
              <w:ind w:left="462"/>
              <w:jc w:val="both"/>
              <w:outlineLvl w:val="0"/>
              <w:rPr>
                <w:rFonts w:ascii="Times New Roman" w:eastAsia="Calibri" w:hAnsi="Times New Roman" w:cs="Times New Roman"/>
                <w:lang w:eastAsia="pl-PL"/>
              </w:rPr>
            </w:pPr>
            <w:r w:rsidRPr="003637B7">
              <w:rPr>
                <w:rFonts w:ascii="Times New Roman" w:eastAsia="Calibri" w:hAnsi="Times New Roman" w:cs="Times New Roman"/>
              </w:rPr>
              <w:t>Wprowadzenie do prawa gospodarczego. Pojęcie prawa gospodarczego. Przedmiot i zakres prawa gospodarczego w Polsce. Źródła prawa gospodarczego. Podstawowe pojęcia z zakresu prawa gospodarczego. Charakterystyka podmiotów prawa. Osoby fizyczne, osoby prawne, konsumenci. Zdolność prawna i zdolność do czynności prawnych osób fizycznych i prawnych.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63A31806" w:rsidR="004B5E72" w:rsidRPr="00B85EA7" w:rsidRDefault="00B85EA7" w:rsidP="00453DAB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85EA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EPW1</w:t>
            </w:r>
            <w:r w:rsidR="00453DAB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453DAB" w:rsidRPr="00453DAB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EPW2</w:t>
            </w:r>
            <w:r w:rsidR="00453DAB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453DAB" w:rsidRPr="00453DAB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EPW3</w:t>
            </w:r>
            <w:r w:rsidR="00453DAB"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EPU1 EPU2</w:t>
            </w:r>
            <w:r w:rsidR="00AB20E4"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EPK1 EPK2</w:t>
            </w:r>
            <w:r w:rsidR="00AB20E4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</w:t>
            </w:r>
            <w:r w:rsidR="00AB20E4"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>EPK3</w:t>
            </w:r>
          </w:p>
        </w:tc>
      </w:tr>
      <w:tr w:rsidR="004B5E72" w:rsidRPr="00114B2C" w14:paraId="20B99512" w14:textId="77777777" w:rsidTr="004B5E72">
        <w:trPr>
          <w:trHeight w:val="860"/>
          <w:jc w:val="center"/>
        </w:trPr>
        <w:tc>
          <w:tcPr>
            <w:tcW w:w="8916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A2A86E4" w14:textId="7A68A684" w:rsidR="004B5E72" w:rsidRPr="003637B7" w:rsidRDefault="004B5E72" w:rsidP="006F4150">
            <w:pPr>
              <w:pStyle w:val="Akapitzlist"/>
              <w:numPr>
                <w:ilvl w:val="0"/>
                <w:numId w:val="9"/>
              </w:numPr>
              <w:suppressAutoHyphens/>
              <w:ind w:left="462"/>
              <w:jc w:val="both"/>
              <w:outlineLvl w:val="0"/>
              <w:rPr>
                <w:rFonts w:ascii="Times New Roman" w:eastAsia="Calibri" w:hAnsi="Times New Roman" w:cs="Times New Roman"/>
              </w:rPr>
            </w:pPr>
            <w:r w:rsidRPr="003637B7">
              <w:rPr>
                <w:rFonts w:ascii="Times New Roman" w:eastAsia="Calibri" w:hAnsi="Times New Roman" w:cs="Times New Roman"/>
              </w:rPr>
              <w:t>Przedsiębiorca. Prawne pojęcie i cechy przedsiębiorcy. Kategorie przedsiębiorców. Zasady działalności gospodarczej. Rodzaje działalności gospodarczej. Firma przedsiębiorcy i oznaczenie przedsiębiorstwa.</w:t>
            </w:r>
          </w:p>
        </w:tc>
        <w:tc>
          <w:tcPr>
            <w:tcW w:w="2268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9C1E9F" w14:textId="488CA4A8" w:rsidR="00453DAB" w:rsidRPr="00AF7642" w:rsidRDefault="00453DAB" w:rsidP="00453DAB">
            <w:pPr>
              <w:widowControl w:val="0"/>
              <w:suppressAutoHyphens/>
              <w:jc w:val="center"/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</w:pPr>
            <w:r w:rsidRPr="00453DAB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EPW2 EPW3</w:t>
            </w:r>
            <w:r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EPU2</w:t>
            </w:r>
            <w:r w:rsidR="00AB20E4"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EPK2</w:t>
            </w:r>
          </w:p>
          <w:p w14:paraId="2C85B691" w14:textId="484FA5F5" w:rsidR="004B5E72" w:rsidRPr="003637B7" w:rsidRDefault="004B5E72" w:rsidP="00453DAB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4B5E72" w:rsidRPr="00114B2C" w14:paraId="4FE9B87E" w14:textId="77777777" w:rsidTr="00C95B3D">
        <w:trPr>
          <w:trHeight w:val="745"/>
          <w:jc w:val="center"/>
        </w:trPr>
        <w:tc>
          <w:tcPr>
            <w:tcW w:w="8916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A989674" w14:textId="1BC91449" w:rsidR="004B5E72" w:rsidRPr="003637B7" w:rsidRDefault="004B5E72" w:rsidP="006F4150">
            <w:pPr>
              <w:pStyle w:val="Akapitzlist"/>
              <w:numPr>
                <w:ilvl w:val="0"/>
                <w:numId w:val="9"/>
              </w:numPr>
              <w:suppressAutoHyphens/>
              <w:ind w:left="462"/>
              <w:jc w:val="both"/>
              <w:outlineLvl w:val="0"/>
              <w:rPr>
                <w:rFonts w:ascii="Times New Roman" w:eastAsia="Calibri" w:hAnsi="Times New Roman" w:cs="Times New Roman"/>
              </w:rPr>
            </w:pPr>
            <w:r w:rsidRPr="003637B7">
              <w:rPr>
                <w:rFonts w:ascii="Times New Roman" w:eastAsia="Calibri" w:hAnsi="Times New Roman" w:cs="Times New Roman"/>
              </w:rPr>
              <w:t xml:space="preserve">Podejmowanie działalności gospodarczej. Podejmowanie działalności gospodarczej bez reglamentacji. Reglamentacja działalności gospodarczej.  Koncesjonowanie działalności gospodarczej. Udzielanie zezwoleń na prowadzenie działalności gospodarczej. Działalność regulowana. </w:t>
            </w:r>
          </w:p>
        </w:tc>
        <w:tc>
          <w:tcPr>
            <w:tcW w:w="2268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917A01" w14:textId="0571C812" w:rsidR="00453DAB" w:rsidRPr="00AF7642" w:rsidRDefault="00453DAB" w:rsidP="00453DAB">
            <w:pPr>
              <w:widowControl w:val="0"/>
              <w:suppressAutoHyphens/>
              <w:jc w:val="center"/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</w:pPr>
            <w:r w:rsidRPr="00453DAB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EPW2</w:t>
            </w:r>
            <w:r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EPU1 EPU2</w:t>
            </w:r>
            <w:r w:rsidR="00AB20E4"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EPK1 EPK2 EPK3</w:t>
            </w:r>
          </w:p>
          <w:p w14:paraId="1AD09B7D" w14:textId="73022F48" w:rsidR="004B5E72" w:rsidRPr="003637B7" w:rsidRDefault="004B5E72" w:rsidP="00453DAB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4B5E72" w:rsidRPr="00114B2C" w14:paraId="3AB9BA6F" w14:textId="77777777" w:rsidTr="00C95B3D">
        <w:trPr>
          <w:trHeight w:val="745"/>
          <w:jc w:val="center"/>
        </w:trPr>
        <w:tc>
          <w:tcPr>
            <w:tcW w:w="8916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4578872" w14:textId="0C1BF197" w:rsidR="004B5E72" w:rsidRPr="003637B7" w:rsidRDefault="004B5E72" w:rsidP="006F4150">
            <w:pPr>
              <w:pStyle w:val="Akapitzlist"/>
              <w:numPr>
                <w:ilvl w:val="0"/>
                <w:numId w:val="9"/>
              </w:numPr>
              <w:suppressAutoHyphens/>
              <w:ind w:left="462"/>
              <w:jc w:val="both"/>
              <w:outlineLvl w:val="0"/>
              <w:rPr>
                <w:rFonts w:ascii="Times New Roman" w:eastAsia="Calibri" w:hAnsi="Times New Roman" w:cs="Times New Roman"/>
              </w:rPr>
            </w:pPr>
            <w:r w:rsidRPr="003637B7">
              <w:rPr>
                <w:rFonts w:ascii="Times New Roman" w:eastAsia="Calibri" w:hAnsi="Times New Roman" w:cs="Times New Roman"/>
              </w:rPr>
              <w:t>Rejestr przedsiębiorców. Funkcje Krajowego Rejestru Sądowego. Ewidencja osób fizycznych prowadzących działalność gospodarczą. Ewidencja a rejestr przedsiębiorców. Wpis do ewidencji. Centralna Ewidencja i Informacja o Działalności Gospodarczej.</w:t>
            </w:r>
          </w:p>
        </w:tc>
        <w:tc>
          <w:tcPr>
            <w:tcW w:w="2268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1A72FA" w14:textId="36AB04EC" w:rsidR="004B5E72" w:rsidRPr="003637B7" w:rsidRDefault="00453DAB" w:rsidP="00453DAB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53DAB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EPW2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Pr="00453DAB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EPW3</w:t>
            </w:r>
            <w:r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EPU1 EPU2</w:t>
            </w:r>
            <w:r w:rsidR="00AB20E4"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EPK2 EPK3</w:t>
            </w:r>
          </w:p>
        </w:tc>
      </w:tr>
      <w:tr w:rsidR="004B5E72" w:rsidRPr="00114B2C" w14:paraId="5107F84B" w14:textId="77777777" w:rsidTr="00C95B3D">
        <w:trPr>
          <w:trHeight w:val="745"/>
          <w:jc w:val="center"/>
        </w:trPr>
        <w:tc>
          <w:tcPr>
            <w:tcW w:w="8916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321775" w14:textId="270FE2C2" w:rsidR="004B5E72" w:rsidRPr="003637B7" w:rsidRDefault="004B5E72" w:rsidP="006F4150">
            <w:pPr>
              <w:pStyle w:val="Akapitzlist"/>
              <w:numPr>
                <w:ilvl w:val="0"/>
                <w:numId w:val="9"/>
              </w:numPr>
              <w:suppressAutoHyphens/>
              <w:ind w:left="462"/>
              <w:jc w:val="both"/>
              <w:outlineLvl w:val="0"/>
              <w:rPr>
                <w:rFonts w:ascii="Times New Roman" w:eastAsia="Calibri" w:hAnsi="Times New Roman" w:cs="Times New Roman"/>
              </w:rPr>
            </w:pPr>
            <w:r w:rsidRPr="003637B7">
              <w:rPr>
                <w:rFonts w:ascii="Times New Roman" w:eastAsia="Calibri" w:hAnsi="Times New Roman" w:cs="Times New Roman"/>
              </w:rPr>
              <w:t>Spółki i ich rodzaje. Instytucje wspólne w spółkach handlowych. Spółki osobowe: spółka prawa cywilnego, spółka jawna, spółka komandytowa. Spółki kapitałowe: spółka z ograniczoną odpowiedzialnością, spółka akcyjna. Spółdzielnie, banki, inne podmioty prowadzące działalność gospodarczą. Spółdzielnie. Stowarzyszenia i fundacje.</w:t>
            </w:r>
          </w:p>
        </w:tc>
        <w:tc>
          <w:tcPr>
            <w:tcW w:w="2268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F6BAA6" w14:textId="7F3BC94D" w:rsidR="00453DAB" w:rsidRPr="00AF7642" w:rsidRDefault="00453DAB" w:rsidP="00453DAB">
            <w:pPr>
              <w:widowControl w:val="0"/>
              <w:suppressAutoHyphens/>
              <w:jc w:val="center"/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</w:pPr>
            <w:r w:rsidRPr="00453DAB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EPW2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Pr="00453DAB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EPW3</w:t>
            </w:r>
            <w:r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EPU1 EPU2</w:t>
            </w:r>
            <w:r w:rsidR="00AB20E4"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EPK2</w:t>
            </w:r>
          </w:p>
          <w:p w14:paraId="56BAA2E4" w14:textId="15637821" w:rsidR="004B5E72" w:rsidRPr="003637B7" w:rsidRDefault="004B5E72" w:rsidP="00453DAB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4B5E72" w:rsidRPr="00114B2C" w14:paraId="429F4EB8" w14:textId="77777777" w:rsidTr="004B5E72">
        <w:trPr>
          <w:trHeight w:val="447"/>
          <w:jc w:val="center"/>
        </w:trPr>
        <w:tc>
          <w:tcPr>
            <w:tcW w:w="8916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9CD4291" w14:textId="277AE918" w:rsidR="004B5E72" w:rsidRPr="003637B7" w:rsidRDefault="004B5E72" w:rsidP="006F4150">
            <w:pPr>
              <w:pStyle w:val="Akapitzlist"/>
              <w:numPr>
                <w:ilvl w:val="0"/>
                <w:numId w:val="9"/>
              </w:numPr>
              <w:suppressAutoHyphens/>
              <w:ind w:left="462"/>
              <w:jc w:val="both"/>
              <w:outlineLvl w:val="0"/>
              <w:rPr>
                <w:rFonts w:ascii="Times New Roman" w:eastAsia="Calibri" w:hAnsi="Times New Roman" w:cs="Times New Roman"/>
              </w:rPr>
            </w:pPr>
            <w:r w:rsidRPr="003637B7">
              <w:rPr>
                <w:rFonts w:ascii="Times New Roman" w:eastAsia="Calibri" w:hAnsi="Times New Roman" w:cs="Times New Roman"/>
              </w:rPr>
              <w:t>Przedsiębiorstwa państwowe. Pojęcie, istota, tworzenie przedsiębiorstw państwowych.</w:t>
            </w:r>
          </w:p>
        </w:tc>
        <w:tc>
          <w:tcPr>
            <w:tcW w:w="2268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18347C" w14:textId="733158AE" w:rsidR="00453DAB" w:rsidRPr="00AF7642" w:rsidRDefault="00453DAB" w:rsidP="00453DAB">
            <w:pPr>
              <w:widowControl w:val="0"/>
              <w:suppressAutoHyphens/>
              <w:jc w:val="center"/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</w:pPr>
            <w:r w:rsidRPr="00453DAB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EPW2 EPW3</w:t>
            </w:r>
            <w:r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EPU1 EPU2</w:t>
            </w:r>
            <w:r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</w:t>
            </w:r>
            <w:r w:rsidR="00AB20E4"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>EPK2</w:t>
            </w:r>
          </w:p>
          <w:p w14:paraId="127F8F0B" w14:textId="3FA25B21" w:rsidR="004B5E72" w:rsidRPr="003637B7" w:rsidRDefault="004B5E72" w:rsidP="00453DAB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4B5E72" w:rsidRPr="00114B2C" w14:paraId="2DB4A81F" w14:textId="77777777" w:rsidTr="00C95B3D">
        <w:trPr>
          <w:trHeight w:val="745"/>
          <w:jc w:val="center"/>
        </w:trPr>
        <w:tc>
          <w:tcPr>
            <w:tcW w:w="8916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49BCBBF" w14:textId="314D1589" w:rsidR="004B5E72" w:rsidRPr="003637B7" w:rsidRDefault="004B5E72" w:rsidP="006F4150">
            <w:pPr>
              <w:pStyle w:val="Akapitzlist"/>
              <w:numPr>
                <w:ilvl w:val="0"/>
                <w:numId w:val="9"/>
              </w:numPr>
              <w:suppressAutoHyphens/>
              <w:ind w:left="462"/>
              <w:jc w:val="both"/>
              <w:outlineLvl w:val="0"/>
              <w:rPr>
                <w:rFonts w:ascii="Times New Roman" w:eastAsia="Calibri" w:hAnsi="Times New Roman" w:cs="Times New Roman"/>
              </w:rPr>
            </w:pPr>
            <w:r w:rsidRPr="003637B7">
              <w:rPr>
                <w:rFonts w:ascii="Times New Roman" w:eastAsia="Calibri" w:hAnsi="Times New Roman" w:cs="Times New Roman"/>
              </w:rPr>
              <w:t>Prywatyzacja i komercjalizacja przedsiębiorstw państwowych.</w:t>
            </w:r>
          </w:p>
        </w:tc>
        <w:tc>
          <w:tcPr>
            <w:tcW w:w="2268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17B814" w14:textId="608BEDDE" w:rsidR="00453DAB" w:rsidRPr="00AF7642" w:rsidRDefault="00453DAB" w:rsidP="00453DAB">
            <w:pPr>
              <w:widowControl w:val="0"/>
              <w:suppressAutoHyphens/>
              <w:jc w:val="center"/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</w:pPr>
            <w:r w:rsidRPr="00453DAB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EPW2</w:t>
            </w:r>
            <w:r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EPU2 EPU3</w:t>
            </w:r>
            <w:r w:rsidR="00AB20E4"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EPK2</w:t>
            </w:r>
          </w:p>
          <w:p w14:paraId="17E4559A" w14:textId="44FDA857" w:rsidR="004B5E72" w:rsidRPr="003637B7" w:rsidRDefault="004B5E72" w:rsidP="00453DAB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4B5E72" w:rsidRPr="00114B2C" w14:paraId="321BA4E6" w14:textId="77777777" w:rsidTr="00C95B3D">
        <w:trPr>
          <w:trHeight w:val="745"/>
          <w:jc w:val="center"/>
        </w:trPr>
        <w:tc>
          <w:tcPr>
            <w:tcW w:w="8916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6A2896D" w14:textId="753FFE1C" w:rsidR="004B5E72" w:rsidRPr="003637B7" w:rsidRDefault="004B5E72" w:rsidP="006F4150">
            <w:pPr>
              <w:pStyle w:val="Akapitzlist"/>
              <w:numPr>
                <w:ilvl w:val="0"/>
                <w:numId w:val="9"/>
              </w:numPr>
              <w:suppressAutoHyphens/>
              <w:ind w:left="462"/>
              <w:jc w:val="both"/>
              <w:outlineLvl w:val="0"/>
              <w:rPr>
                <w:rFonts w:ascii="Times New Roman" w:eastAsia="Calibri" w:hAnsi="Times New Roman" w:cs="Times New Roman"/>
              </w:rPr>
            </w:pPr>
            <w:r w:rsidRPr="003637B7">
              <w:rPr>
                <w:rFonts w:ascii="Times New Roman" w:eastAsia="Calibri" w:hAnsi="Times New Roman" w:cs="Times New Roman"/>
              </w:rPr>
              <w:lastRenderedPageBreak/>
              <w:t>Upadłość przedsiębiorcy. Istota upadłości i zdolność upadłościowa. Przesłanki ogłoszenia upadłości.</w:t>
            </w:r>
          </w:p>
        </w:tc>
        <w:tc>
          <w:tcPr>
            <w:tcW w:w="2268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BB5321" w14:textId="626F723F" w:rsidR="00453DAB" w:rsidRPr="00AF7642" w:rsidRDefault="00453DAB" w:rsidP="00453DAB">
            <w:pPr>
              <w:widowControl w:val="0"/>
              <w:suppressAutoHyphens/>
              <w:jc w:val="center"/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</w:pPr>
            <w:r w:rsidRPr="00453DAB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EPW2</w:t>
            </w:r>
            <w:r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EPU2</w:t>
            </w:r>
            <w:r w:rsidR="00AB20E4"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EPK2</w:t>
            </w:r>
          </w:p>
          <w:p w14:paraId="247EDE1C" w14:textId="3B711752" w:rsidR="004B5E72" w:rsidRPr="003637B7" w:rsidRDefault="004B5E72" w:rsidP="00453DAB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4B5E72" w:rsidRPr="00114B2C" w14:paraId="0F183A2E" w14:textId="77777777" w:rsidTr="00C95B3D">
        <w:trPr>
          <w:trHeight w:val="745"/>
          <w:jc w:val="center"/>
        </w:trPr>
        <w:tc>
          <w:tcPr>
            <w:tcW w:w="8916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991E564" w14:textId="3304741B" w:rsidR="004B5E72" w:rsidRPr="003637B7" w:rsidRDefault="004B5E72" w:rsidP="006F4150">
            <w:pPr>
              <w:pStyle w:val="Akapitzlist"/>
              <w:numPr>
                <w:ilvl w:val="0"/>
                <w:numId w:val="9"/>
              </w:numPr>
              <w:suppressAutoHyphens/>
              <w:ind w:left="462"/>
              <w:jc w:val="both"/>
              <w:outlineLvl w:val="0"/>
              <w:rPr>
                <w:rFonts w:ascii="Times New Roman" w:eastAsia="Calibri" w:hAnsi="Times New Roman" w:cs="Times New Roman"/>
              </w:rPr>
            </w:pPr>
            <w:r w:rsidRPr="003637B7">
              <w:rPr>
                <w:rFonts w:ascii="Times New Roman" w:eastAsia="Calibri" w:hAnsi="Times New Roman" w:cs="Times New Roman"/>
              </w:rPr>
              <w:t xml:space="preserve">Rodzaje upadłości. Skutki ogłoszenia upadłości. Przebieg postępowania upadłościowego.  Układ w postępowaniu upadłościowym. Podział funduszy masy. Postępowanie naprawcze. </w:t>
            </w:r>
          </w:p>
        </w:tc>
        <w:tc>
          <w:tcPr>
            <w:tcW w:w="2268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F3E810" w14:textId="17C123D2" w:rsidR="00453DAB" w:rsidRPr="00AF7642" w:rsidRDefault="00453DAB" w:rsidP="00453DAB">
            <w:pPr>
              <w:widowControl w:val="0"/>
              <w:suppressAutoHyphens/>
              <w:jc w:val="center"/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</w:pPr>
            <w:r w:rsidRPr="00453DAB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EPW2</w:t>
            </w:r>
            <w:r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EPU2</w:t>
            </w:r>
            <w:r w:rsidR="00AB20E4"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EPK2</w:t>
            </w:r>
          </w:p>
          <w:p w14:paraId="1D1A255E" w14:textId="0F1A633D" w:rsidR="004B5E72" w:rsidRPr="003637B7" w:rsidRDefault="004B5E72" w:rsidP="00453DAB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4B5E72" w:rsidRPr="00114B2C" w14:paraId="4D897F82" w14:textId="77777777" w:rsidTr="00C95B3D">
        <w:trPr>
          <w:trHeight w:val="745"/>
          <w:jc w:val="center"/>
        </w:trPr>
        <w:tc>
          <w:tcPr>
            <w:tcW w:w="8916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F7C9E93" w14:textId="4CE6F411" w:rsidR="004B5E72" w:rsidRPr="003637B7" w:rsidRDefault="004B5E72" w:rsidP="006F4150">
            <w:pPr>
              <w:pStyle w:val="Akapitzlist"/>
              <w:numPr>
                <w:ilvl w:val="0"/>
                <w:numId w:val="9"/>
              </w:numPr>
              <w:suppressAutoHyphens/>
              <w:ind w:left="462"/>
              <w:jc w:val="both"/>
              <w:outlineLvl w:val="0"/>
              <w:rPr>
                <w:rFonts w:ascii="Times New Roman" w:eastAsia="Calibri" w:hAnsi="Times New Roman" w:cs="Times New Roman"/>
              </w:rPr>
            </w:pPr>
            <w:r w:rsidRPr="003637B7">
              <w:rPr>
                <w:rFonts w:ascii="Times New Roman" w:eastAsia="Calibri" w:hAnsi="Times New Roman" w:cs="Times New Roman"/>
              </w:rPr>
              <w:t>Ogólne zagadnienia umów gospodarczych. Źródła zobowiązań. Rodzaje umów. Zasada swobody umów. Czynniki kształtujące treść, przygotowanie i tryb zawarcia umowy gospodarczej. Umowa przedwstępna. Przelew wierzytelności, subrogacja, przejęcie długu, ustawowe przystąpienie do długu. Zasady związane z wykonaniem, skutki niewykonania lub nienależytego wykonania umowy. Przedawnienie roszczeń.</w:t>
            </w:r>
          </w:p>
        </w:tc>
        <w:tc>
          <w:tcPr>
            <w:tcW w:w="2268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BC24DE" w14:textId="4DFF7897" w:rsidR="00453DAB" w:rsidRPr="00AF7642" w:rsidRDefault="00453DAB" w:rsidP="00453DAB">
            <w:pPr>
              <w:widowControl w:val="0"/>
              <w:suppressAutoHyphens/>
              <w:jc w:val="center"/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</w:pPr>
            <w:r w:rsidRPr="00453DAB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EPW2</w:t>
            </w:r>
            <w:r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EPU1 EPU2</w:t>
            </w:r>
            <w:r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>EPU3</w:t>
            </w:r>
            <w:r w:rsidR="00AB20E4"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EPK2 EPK3</w:t>
            </w:r>
          </w:p>
          <w:p w14:paraId="5ADC3927" w14:textId="1CDF2168" w:rsidR="004B5E72" w:rsidRPr="003637B7" w:rsidRDefault="004B5E72" w:rsidP="00453DAB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4B5E72" w:rsidRPr="00114B2C" w14:paraId="677640F1" w14:textId="77777777" w:rsidTr="004B5E72">
        <w:trPr>
          <w:trHeight w:val="447"/>
          <w:jc w:val="center"/>
        </w:trPr>
        <w:tc>
          <w:tcPr>
            <w:tcW w:w="8916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EED7F1C" w14:textId="532E1C39" w:rsidR="004B5E72" w:rsidRPr="003637B7" w:rsidRDefault="004B5E72" w:rsidP="006F4150">
            <w:pPr>
              <w:pStyle w:val="Akapitzlist"/>
              <w:numPr>
                <w:ilvl w:val="0"/>
                <w:numId w:val="9"/>
              </w:numPr>
              <w:suppressAutoHyphens/>
              <w:ind w:left="462"/>
              <w:jc w:val="both"/>
              <w:outlineLvl w:val="0"/>
              <w:rPr>
                <w:rFonts w:ascii="Times New Roman" w:eastAsia="Calibri" w:hAnsi="Times New Roman" w:cs="Times New Roman"/>
              </w:rPr>
            </w:pPr>
            <w:r w:rsidRPr="003637B7">
              <w:rPr>
                <w:rFonts w:ascii="Times New Roman" w:eastAsia="Calibri" w:hAnsi="Times New Roman" w:cs="Times New Roman"/>
              </w:rPr>
              <w:t>Istota i cechy prawa handlowego oraz jego miejsce w systemie prawa.</w:t>
            </w:r>
          </w:p>
        </w:tc>
        <w:tc>
          <w:tcPr>
            <w:tcW w:w="2268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EE62AF3" w14:textId="5C315F3F" w:rsidR="00453DAB" w:rsidRPr="00AF7642" w:rsidRDefault="00453DAB" w:rsidP="00453DAB">
            <w:pPr>
              <w:widowControl w:val="0"/>
              <w:suppressAutoHyphens/>
              <w:jc w:val="center"/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</w:pPr>
            <w:r w:rsidRPr="00453DAB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 </w:t>
            </w:r>
            <w:r w:rsidRPr="00453DAB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EPW2</w:t>
            </w:r>
            <w:r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EPU1 EPU2</w:t>
            </w:r>
            <w:r w:rsidR="00AB20E4"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EPK1 EPK2</w:t>
            </w:r>
          </w:p>
          <w:p w14:paraId="683229B0" w14:textId="4F0A71CF" w:rsidR="004B5E72" w:rsidRPr="003637B7" w:rsidRDefault="004B5E72" w:rsidP="00453DAB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4B5E72" w:rsidRPr="00114B2C" w14:paraId="357B29F3" w14:textId="77777777" w:rsidTr="004B5E72">
        <w:trPr>
          <w:trHeight w:val="383"/>
          <w:jc w:val="center"/>
        </w:trPr>
        <w:tc>
          <w:tcPr>
            <w:tcW w:w="8916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EA64EFE" w14:textId="2AFD8DB3" w:rsidR="004B5E72" w:rsidRPr="003637B7" w:rsidRDefault="004B5E72" w:rsidP="006F4150">
            <w:pPr>
              <w:pStyle w:val="Akapitzlist"/>
              <w:numPr>
                <w:ilvl w:val="0"/>
                <w:numId w:val="9"/>
              </w:numPr>
              <w:suppressAutoHyphens/>
              <w:ind w:left="462"/>
              <w:jc w:val="both"/>
              <w:outlineLvl w:val="0"/>
              <w:rPr>
                <w:rFonts w:ascii="Times New Roman" w:eastAsia="Calibri" w:hAnsi="Times New Roman" w:cs="Times New Roman"/>
              </w:rPr>
            </w:pPr>
            <w:r w:rsidRPr="003637B7">
              <w:rPr>
                <w:rFonts w:ascii="Times New Roman" w:eastAsia="Calibri" w:hAnsi="Times New Roman" w:cs="Times New Roman"/>
              </w:rPr>
              <w:t xml:space="preserve">Źródła prawa handlowego, prawo zwyczajowe, orzecznictwo, prawo Wspólnoty Europejskiej. </w:t>
            </w:r>
          </w:p>
        </w:tc>
        <w:tc>
          <w:tcPr>
            <w:tcW w:w="226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314044" w14:textId="77777777" w:rsidR="004B5E72" w:rsidRPr="003637B7" w:rsidRDefault="004B5E72" w:rsidP="00453DAB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4B5E72" w:rsidRPr="00114B2C" w14:paraId="0DB7001D" w14:textId="77777777" w:rsidTr="004B5E72">
        <w:trPr>
          <w:trHeight w:val="475"/>
          <w:jc w:val="center"/>
        </w:trPr>
        <w:tc>
          <w:tcPr>
            <w:tcW w:w="8916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105206D" w14:textId="5C31E172" w:rsidR="004B5E72" w:rsidRPr="003637B7" w:rsidRDefault="004B5E72" w:rsidP="006F4150">
            <w:pPr>
              <w:pStyle w:val="Akapitzlist"/>
              <w:numPr>
                <w:ilvl w:val="0"/>
                <w:numId w:val="9"/>
              </w:numPr>
              <w:suppressAutoHyphens/>
              <w:ind w:left="462"/>
              <w:jc w:val="both"/>
              <w:outlineLvl w:val="0"/>
              <w:rPr>
                <w:rFonts w:ascii="Times New Roman" w:eastAsia="Calibri" w:hAnsi="Times New Roman" w:cs="Times New Roman"/>
              </w:rPr>
            </w:pPr>
            <w:r w:rsidRPr="003637B7">
              <w:rPr>
                <w:rFonts w:ascii="Times New Roman" w:eastAsia="Calibri" w:hAnsi="Times New Roman" w:cs="Times New Roman"/>
              </w:rPr>
              <w:t>Pojęcie działalności gospodarczej, zasady działalności gospodarczej, wolność gospodarcza i jej</w:t>
            </w:r>
          </w:p>
        </w:tc>
        <w:tc>
          <w:tcPr>
            <w:tcW w:w="2268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B9C492" w14:textId="1EBB2CAA" w:rsidR="004B5E72" w:rsidRPr="003637B7" w:rsidRDefault="00453DAB" w:rsidP="00453DAB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53DAB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EPW2</w:t>
            </w:r>
            <w:r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EPU2 EPU3</w:t>
            </w:r>
            <w:r w:rsidR="00AB20E4"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EPK2 EPK3</w:t>
            </w:r>
          </w:p>
        </w:tc>
      </w:tr>
      <w:tr w:rsidR="004B5E72" w:rsidRPr="00114B2C" w14:paraId="6B62BCA1" w14:textId="77777777" w:rsidTr="00C95B3D">
        <w:trPr>
          <w:trHeight w:val="745"/>
          <w:jc w:val="center"/>
        </w:trPr>
        <w:tc>
          <w:tcPr>
            <w:tcW w:w="8916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08C21AA" w14:textId="42543F8F" w:rsidR="004B5E72" w:rsidRPr="003637B7" w:rsidRDefault="00B85EA7" w:rsidP="006F4150">
            <w:pPr>
              <w:pStyle w:val="Akapitzlist"/>
              <w:numPr>
                <w:ilvl w:val="0"/>
                <w:numId w:val="9"/>
              </w:numPr>
              <w:suppressAutoHyphens/>
              <w:ind w:left="462"/>
              <w:jc w:val="both"/>
              <w:outlineLv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</w:t>
            </w:r>
            <w:r w:rsidR="004B5E72" w:rsidRPr="003637B7">
              <w:rPr>
                <w:rFonts w:ascii="Times New Roman" w:eastAsia="Calibri" w:hAnsi="Times New Roman" w:cs="Times New Roman"/>
              </w:rPr>
              <w:t>graniczenia, koncesjonowana działalność gospodarcza, regulowana działalność gospodarcza, ewidencjonowanie działalności gospodarczej, pojęcie przedsiębiorcy i ich podział.</w:t>
            </w:r>
          </w:p>
        </w:tc>
        <w:tc>
          <w:tcPr>
            <w:tcW w:w="2268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F45B63" w14:textId="4713B478" w:rsidR="004B5E72" w:rsidRPr="003637B7" w:rsidRDefault="00453DAB" w:rsidP="00453DAB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53DAB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EPW2</w:t>
            </w:r>
            <w:r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EPU2</w:t>
            </w:r>
            <w:r w:rsidR="00AB20E4"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EPK2 EPK3</w:t>
            </w:r>
          </w:p>
        </w:tc>
      </w:tr>
      <w:tr w:rsidR="004B5E72" w:rsidRPr="00114B2C" w14:paraId="2053AF9E" w14:textId="77777777" w:rsidTr="00C95B3D">
        <w:trPr>
          <w:trHeight w:val="745"/>
          <w:jc w:val="center"/>
        </w:trPr>
        <w:tc>
          <w:tcPr>
            <w:tcW w:w="8916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5EB5A42" w14:textId="7C1E86A0" w:rsidR="004B5E72" w:rsidRPr="003637B7" w:rsidRDefault="004B5E72" w:rsidP="006F4150">
            <w:pPr>
              <w:pStyle w:val="Akapitzlist"/>
              <w:numPr>
                <w:ilvl w:val="0"/>
                <w:numId w:val="9"/>
              </w:numPr>
              <w:suppressAutoHyphens/>
              <w:ind w:left="462"/>
              <w:jc w:val="both"/>
              <w:outlineLvl w:val="0"/>
              <w:rPr>
                <w:rFonts w:ascii="Times New Roman" w:eastAsia="Calibri" w:hAnsi="Times New Roman" w:cs="Times New Roman"/>
              </w:rPr>
            </w:pPr>
            <w:r w:rsidRPr="003637B7">
              <w:rPr>
                <w:rFonts w:ascii="Times New Roman" w:eastAsia="Calibri" w:hAnsi="Times New Roman" w:cs="Times New Roman"/>
              </w:rPr>
              <w:t xml:space="preserve">Osobowe spółki handlowe, podstawowe cechy spółek osobowych, prawa i obowiązki wspólników, majątek spółek osobowych i odpowiedzialność za zobowiązania spółek, </w:t>
            </w:r>
          </w:p>
        </w:tc>
        <w:tc>
          <w:tcPr>
            <w:tcW w:w="2268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F273DC" w14:textId="73BB318C" w:rsidR="004B5E72" w:rsidRPr="003637B7" w:rsidRDefault="00453DAB" w:rsidP="00453DAB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53DAB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EPW2 EPW3</w:t>
            </w:r>
            <w:r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EPU2 EPU3</w:t>
            </w:r>
            <w:r w:rsidR="00AB20E4"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EPK2 EPK3</w:t>
            </w:r>
          </w:p>
        </w:tc>
      </w:tr>
      <w:tr w:rsidR="004B5E72" w:rsidRPr="00114B2C" w14:paraId="41CC1D41" w14:textId="77777777" w:rsidTr="004B5E72">
        <w:trPr>
          <w:trHeight w:val="395"/>
          <w:jc w:val="center"/>
        </w:trPr>
        <w:tc>
          <w:tcPr>
            <w:tcW w:w="8916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584FB11" w14:textId="3A1FACFA" w:rsidR="004B5E72" w:rsidRPr="003637B7" w:rsidRDefault="004B5E72" w:rsidP="006F4150">
            <w:pPr>
              <w:pStyle w:val="Akapitzlist"/>
              <w:numPr>
                <w:ilvl w:val="0"/>
                <w:numId w:val="9"/>
              </w:numPr>
              <w:suppressAutoHyphens/>
              <w:ind w:left="462"/>
              <w:jc w:val="both"/>
              <w:outlineLvl w:val="0"/>
              <w:rPr>
                <w:rFonts w:ascii="Times New Roman" w:eastAsia="Calibri" w:hAnsi="Times New Roman" w:cs="Times New Roman"/>
              </w:rPr>
            </w:pPr>
            <w:r w:rsidRPr="003637B7">
              <w:rPr>
                <w:rFonts w:ascii="Times New Roman" w:eastAsia="Calibri" w:hAnsi="Times New Roman" w:cs="Times New Roman"/>
              </w:rPr>
              <w:t xml:space="preserve">Spółki kapitałowe, tworzenie spółek, kapitał zakładowy, uprawnienia i obowiązki wspólników,  </w:t>
            </w:r>
          </w:p>
        </w:tc>
        <w:tc>
          <w:tcPr>
            <w:tcW w:w="2268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A09DA2" w14:textId="2F39E9C6" w:rsidR="004B5E72" w:rsidRPr="003637B7" w:rsidRDefault="00453DAB" w:rsidP="00453DAB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53DAB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EPW2 EPW3</w:t>
            </w:r>
            <w:r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EPU2 EPU3</w:t>
            </w:r>
            <w:r w:rsidR="00AB20E4"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EPK2 EPK3</w:t>
            </w:r>
          </w:p>
        </w:tc>
      </w:tr>
      <w:tr w:rsidR="004B5E72" w:rsidRPr="00114B2C" w14:paraId="25235266" w14:textId="77777777" w:rsidTr="00C95B3D">
        <w:trPr>
          <w:trHeight w:val="745"/>
          <w:jc w:val="center"/>
        </w:trPr>
        <w:tc>
          <w:tcPr>
            <w:tcW w:w="8916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E8B1271" w14:textId="6C3BB3C8" w:rsidR="004B5E72" w:rsidRPr="003637B7" w:rsidRDefault="004B5E72" w:rsidP="006F4150">
            <w:pPr>
              <w:pStyle w:val="Akapitzlist"/>
              <w:numPr>
                <w:ilvl w:val="0"/>
                <w:numId w:val="9"/>
              </w:numPr>
              <w:suppressAutoHyphens/>
              <w:ind w:left="462"/>
              <w:jc w:val="both"/>
              <w:outlineLvl w:val="0"/>
              <w:rPr>
                <w:rFonts w:ascii="Times New Roman" w:eastAsia="Calibri" w:hAnsi="Times New Roman" w:cs="Times New Roman"/>
              </w:rPr>
            </w:pPr>
            <w:r w:rsidRPr="003637B7">
              <w:rPr>
                <w:rFonts w:ascii="Times New Roman" w:eastAsia="Calibri" w:hAnsi="Times New Roman" w:cs="Times New Roman"/>
              </w:rPr>
              <w:t>zmiana umowy spółki, stosunki majątkowe spółki, organy spółki, odpowiedzialność za zobowiązania spółki, likwidacja spółki.</w:t>
            </w:r>
          </w:p>
        </w:tc>
        <w:tc>
          <w:tcPr>
            <w:tcW w:w="2268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4F4BFF" w14:textId="22DE1368" w:rsidR="004B5E72" w:rsidRPr="003637B7" w:rsidRDefault="00453DAB" w:rsidP="00453DAB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53DAB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EPW2</w:t>
            </w:r>
            <w:r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EPU2 EPU3</w:t>
            </w:r>
            <w:r w:rsidR="00AB20E4"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EPK2 EPK3</w:t>
            </w:r>
          </w:p>
        </w:tc>
      </w:tr>
      <w:tr w:rsidR="004B5E72" w:rsidRPr="00114B2C" w14:paraId="1D3006D9" w14:textId="77777777" w:rsidTr="004B5E72">
        <w:trPr>
          <w:trHeight w:val="852"/>
          <w:jc w:val="center"/>
        </w:trPr>
        <w:tc>
          <w:tcPr>
            <w:tcW w:w="8916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078C7EC" w14:textId="1ADEB99F" w:rsidR="004B5E72" w:rsidRPr="003637B7" w:rsidRDefault="004B5E72" w:rsidP="006F4150">
            <w:pPr>
              <w:pStyle w:val="Akapitzlist"/>
              <w:numPr>
                <w:ilvl w:val="0"/>
                <w:numId w:val="9"/>
              </w:numPr>
              <w:suppressAutoHyphens/>
              <w:ind w:left="462"/>
              <w:jc w:val="both"/>
              <w:outlineLvl w:val="0"/>
              <w:rPr>
                <w:rFonts w:ascii="Times New Roman" w:eastAsia="Calibri" w:hAnsi="Times New Roman" w:cs="Times New Roman"/>
              </w:rPr>
            </w:pPr>
            <w:r w:rsidRPr="003637B7">
              <w:rPr>
                <w:rFonts w:ascii="Times New Roman" w:eastAsia="Calibri" w:hAnsi="Times New Roman" w:cs="Times New Roman"/>
              </w:rPr>
              <w:t>Wybrane umowy gospodarcze, umowa sprzedaży, sprzedaży konsumenckiej, o dzieło, zlecenia, najmu, dzierżawy, rachunku bankowego, kredytu, leasingu, franschisingu, factoringu.</w:t>
            </w:r>
          </w:p>
        </w:tc>
        <w:tc>
          <w:tcPr>
            <w:tcW w:w="2268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9AAEC7" w14:textId="290460BC" w:rsidR="004B5E72" w:rsidRPr="003637B7" w:rsidRDefault="00453DAB" w:rsidP="00453DAB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53DAB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EPW2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Pr="00453DAB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EPW3</w:t>
            </w:r>
            <w:r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EPU1 EPU2 EPU3</w:t>
            </w:r>
            <w:r w:rsidR="00AB20E4" w:rsidRPr="00AF7642">
              <w:rPr>
                <w:rFonts w:eastAsia="SimSun"/>
                <w:color w:val="000000" w:themeColor="text1"/>
                <w:spacing w:val="-1"/>
                <w:sz w:val="20"/>
                <w:szCs w:val="20"/>
                <w:lang w:eastAsia="zh-CN"/>
              </w:rPr>
              <w:t xml:space="preserve"> EPK1 EPK2 EPK3</w:t>
            </w:r>
          </w:p>
        </w:tc>
      </w:tr>
      <w:tr w:rsidR="00716BAF" w:rsidRPr="00114B2C" w14:paraId="06162134" w14:textId="77777777" w:rsidTr="00AA537B">
        <w:trPr>
          <w:trHeight w:val="277"/>
          <w:jc w:val="center"/>
        </w:trPr>
        <w:tc>
          <w:tcPr>
            <w:tcW w:w="11184" w:type="dxa"/>
            <w:gridSpan w:val="15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716BAF" w:rsidRDefault="00716BAF" w:rsidP="00716BAF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716BAF" w:rsidRPr="00114B2C" w14:paraId="00156195" w14:textId="77777777" w:rsidTr="00AA537B">
        <w:trPr>
          <w:trHeight w:val="277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1035D29A" w:rsidR="00716BAF" w:rsidRDefault="00716BAF" w:rsidP="00716BAF">
            <w:pPr>
              <w:suppressAutoHyphens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A7298"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Egzamin pisemny – </w:t>
            </w:r>
            <w:r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test wielokrotnego wyboru</w:t>
            </w:r>
          </w:p>
        </w:tc>
      </w:tr>
      <w:tr w:rsidR="00716BAF" w:rsidRPr="00114B2C" w14:paraId="0438FD33" w14:textId="77777777" w:rsidTr="00AA537B">
        <w:trPr>
          <w:trHeight w:val="277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716BAF" w:rsidRDefault="00716BAF" w:rsidP="00716BAF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716BAF" w14:paraId="4C0C1DA6" w14:textId="77777777" w:rsidTr="000C442C">
        <w:trPr>
          <w:trHeight w:val="277"/>
          <w:jc w:val="center"/>
        </w:trPr>
        <w:tc>
          <w:tcPr>
            <w:tcW w:w="1766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1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1978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8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86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716BAF" w14:paraId="03E6B91F" w14:textId="77777777" w:rsidTr="000C442C">
        <w:trPr>
          <w:trHeight w:val="277"/>
          <w:jc w:val="center"/>
        </w:trPr>
        <w:tc>
          <w:tcPr>
            <w:tcW w:w="1766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11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3E63DE3C" w14:textId="68B7CDFA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78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0A561BFE" w14:textId="02840A93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78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AB1DA70" w14:textId="39EBD27F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059B044E" w14:textId="3D18EFA2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48CAD71" w14:textId="5B83114B" w:rsidR="00716BAF" w:rsidRPr="00430FC0" w:rsidRDefault="00716BAF" w:rsidP="00716BAF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716BAF" w14:paraId="46DA0AA9" w14:textId="77777777" w:rsidTr="000C442C">
        <w:trPr>
          <w:trHeight w:val="277"/>
          <w:jc w:val="center"/>
        </w:trPr>
        <w:tc>
          <w:tcPr>
            <w:tcW w:w="1766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716BAF" w:rsidRPr="00077585" w:rsidRDefault="00716BAF" w:rsidP="00716BAF">
            <w:pPr>
              <w:suppressAutoHyphens/>
              <w:outlineLvl w:val="0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716BAF" w:rsidRPr="00077585" w:rsidRDefault="00716BAF" w:rsidP="006F415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716BAF" w:rsidRPr="00077585" w:rsidRDefault="00716BAF" w:rsidP="006F4150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nie potrafi wykorzystać zdobytych podstawowych informacji i wykazać się wiedzą i umiejętnościami;</w:t>
            </w:r>
          </w:p>
          <w:p w14:paraId="30060261" w14:textId="00406506" w:rsidR="00716BAF" w:rsidRPr="00077585" w:rsidRDefault="00716BAF" w:rsidP="00716BAF">
            <w:pPr>
              <w:suppressAutoHyphens/>
              <w:outlineLvl w:val="0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716BAF" w:rsidRPr="00077585" w:rsidRDefault="00716BAF" w:rsidP="006F415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1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716BAF" w:rsidRPr="00077585" w:rsidRDefault="00716BAF" w:rsidP="00716BAF">
            <w:pPr>
              <w:suppressAutoHyphens/>
              <w:outlineLvl w:val="0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3964D7C1" w14:textId="77777777" w:rsidR="00716BAF" w:rsidRPr="00077585" w:rsidRDefault="00716BAF" w:rsidP="006F415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716BAF" w:rsidRPr="00077585" w:rsidRDefault="00716BAF" w:rsidP="006F4150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ma duże trudności z wykorzystaniem zdobytych informacji,</w:t>
            </w:r>
          </w:p>
          <w:p w14:paraId="14E34C16" w14:textId="58B6D3DA" w:rsidR="00716BAF" w:rsidRPr="00077585" w:rsidRDefault="00716BAF" w:rsidP="00716BAF">
            <w:pPr>
              <w:suppressAutoHyphens/>
              <w:outlineLvl w:val="0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716BAF" w:rsidRPr="00077585" w:rsidRDefault="00716BAF" w:rsidP="006F415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1978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716BAF" w:rsidRPr="00077585" w:rsidRDefault="00716BAF" w:rsidP="00716BAF">
            <w:pPr>
              <w:suppressAutoHyphens/>
              <w:outlineLvl w:val="0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1829CFC2" w14:textId="77777777" w:rsidR="00716BAF" w:rsidRPr="00077585" w:rsidRDefault="00716BAF" w:rsidP="006F415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716BAF" w:rsidRPr="00077585" w:rsidRDefault="00716BAF" w:rsidP="006F415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ma trudności z wykorzystaniem zdobytych informacji;</w:t>
            </w:r>
          </w:p>
          <w:p w14:paraId="771F7955" w14:textId="7E750BCF" w:rsidR="00716BAF" w:rsidRPr="00077585" w:rsidRDefault="00716BAF" w:rsidP="00716BAF">
            <w:pPr>
              <w:suppressAutoHyphens/>
              <w:outlineLvl w:val="0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716BAF" w:rsidRPr="00077585" w:rsidRDefault="00716BAF" w:rsidP="006F4150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8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716BAF" w:rsidRPr="00077585" w:rsidRDefault="00716BAF" w:rsidP="00716BAF">
            <w:pPr>
              <w:suppressAutoHyphens/>
              <w:outlineLvl w:val="0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138340FF" w14:textId="644982D2" w:rsidR="00716BAF" w:rsidRPr="00077585" w:rsidRDefault="00716BAF" w:rsidP="006F4150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wiedzę i umiejętności w zakresie pozwalającym na zrozumienie zagadnień objętych </w:t>
            </w: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programem studiów,</w:t>
            </w:r>
          </w:p>
          <w:p w14:paraId="2D61440A" w14:textId="7B5ECE3F" w:rsidR="00716BAF" w:rsidRPr="00077585" w:rsidRDefault="00716BAF" w:rsidP="006F4150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prawidłowo choć w sposób nieusystematyzowany prezentuje zdobytą wiedze i umiejętności,</w:t>
            </w:r>
          </w:p>
          <w:p w14:paraId="077BFF77" w14:textId="53B66BC0" w:rsidR="00716BAF" w:rsidRPr="00077585" w:rsidRDefault="00716BAF" w:rsidP="006F4150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AF30127" w:rsidR="00716BAF" w:rsidRPr="00077585" w:rsidRDefault="00716BAF" w:rsidP="00716BAF">
            <w:p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716BAF" w:rsidRPr="00077585" w:rsidRDefault="00716BAF" w:rsidP="00716BAF">
            <w:pPr>
              <w:suppressAutoHyphens/>
              <w:outlineLvl w:val="0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441C710C" w14:textId="2ADE8D8F" w:rsidR="00716BAF" w:rsidRPr="00077585" w:rsidRDefault="00716BAF" w:rsidP="006F4150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716BAF" w:rsidRPr="00077585" w:rsidRDefault="00716BAF" w:rsidP="006F4150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716BAF" w:rsidRPr="00077585" w:rsidRDefault="00716BAF" w:rsidP="006F4150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8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716BAF" w:rsidRPr="00077585" w:rsidRDefault="00716BAF" w:rsidP="00716BAF">
            <w:pPr>
              <w:suppressAutoHyphens/>
              <w:outlineLvl w:val="0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08524EB7" w14:textId="1F4F22A1" w:rsidR="00716BAF" w:rsidRPr="00077585" w:rsidRDefault="00716BAF" w:rsidP="006F4150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i umiejętnościami przewidzianymi </w:t>
            </w:r>
            <w:r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</w:t>
            </w: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programie </w:t>
            </w: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studiów w zakresie treści dopełniających,</w:t>
            </w:r>
          </w:p>
          <w:p w14:paraId="58A27954" w14:textId="12CDA802" w:rsidR="00716BAF" w:rsidRPr="00077585" w:rsidRDefault="00716BAF" w:rsidP="006F4150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samodzielnie rozwiązuje problemy</w:t>
            </w:r>
            <w:r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i dowodzić swoich racji;</w:t>
            </w:r>
          </w:p>
          <w:p w14:paraId="6C1563DB" w14:textId="5C0AE87A" w:rsidR="00716BAF" w:rsidRPr="00077585" w:rsidRDefault="00716BAF" w:rsidP="00716BAF">
            <w:pPr>
              <w:suppressAutoHyphens/>
              <w:outlineLvl w:val="0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716BAF" w:rsidRPr="00077585" w:rsidRDefault="00716BAF" w:rsidP="006F4150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716BAF" w:rsidRPr="00114B2C" w14:paraId="49B3B7C9" w14:textId="77777777" w:rsidTr="00AA537B">
        <w:trPr>
          <w:trHeight w:val="277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716BAF" w:rsidRDefault="00716BAF" w:rsidP="00716BAF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Literatura podstawowa</w:t>
            </w:r>
          </w:p>
        </w:tc>
      </w:tr>
      <w:tr w:rsidR="00716BAF" w:rsidRPr="00114B2C" w14:paraId="7203A68D" w14:textId="77777777" w:rsidTr="00AA537B">
        <w:trPr>
          <w:trHeight w:val="277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06400AA" w14:textId="77777777" w:rsidR="003637B7" w:rsidRPr="004E3C29" w:rsidRDefault="00FD3BC5" w:rsidP="006F4150">
            <w:pPr>
              <w:pStyle w:val="Akapitzlist"/>
              <w:numPr>
                <w:ilvl w:val="0"/>
                <w:numId w:val="10"/>
              </w:numPr>
              <w:suppressAutoHyphens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3C29">
              <w:rPr>
                <w:rFonts w:ascii="Times New Roman" w:hAnsi="Times New Roman" w:cs="Times New Roman"/>
                <w:sz w:val="20"/>
                <w:szCs w:val="20"/>
              </w:rPr>
              <w:t>B. Gnela, Prawo handlowe dla ekonomistów, wydanie 3. Warszawa 2019.</w:t>
            </w:r>
          </w:p>
          <w:p w14:paraId="146E9981" w14:textId="0BA2851D" w:rsidR="008F6F48" w:rsidRPr="00FD3BC5" w:rsidRDefault="008F6F48" w:rsidP="006F4150">
            <w:pPr>
              <w:pStyle w:val="Akapitzlist"/>
              <w:numPr>
                <w:ilvl w:val="0"/>
                <w:numId w:val="10"/>
              </w:numPr>
              <w:suppressAutoHyphens/>
              <w:outlineLvl w:val="0"/>
            </w:pPr>
            <w:r w:rsidRPr="004E3C29">
              <w:rPr>
                <w:rFonts w:ascii="Times New Roman" w:hAnsi="Times New Roman" w:cs="Times New Roman"/>
                <w:sz w:val="20"/>
                <w:szCs w:val="20"/>
              </w:rPr>
              <w:t>A. Kidyba, Prawo handlowe, Warszawa 2024.</w:t>
            </w:r>
          </w:p>
        </w:tc>
      </w:tr>
      <w:tr w:rsidR="00716BAF" w:rsidRPr="00114B2C" w14:paraId="0D149F92" w14:textId="77777777" w:rsidTr="00AA537B">
        <w:trPr>
          <w:trHeight w:val="277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716BAF" w:rsidRPr="00D33F71" w:rsidRDefault="00716BAF" w:rsidP="00716BAF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33F71"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716BAF" w:rsidRPr="00114B2C" w14:paraId="3B8DAF1C" w14:textId="77777777" w:rsidTr="00AA537B">
        <w:trPr>
          <w:trHeight w:val="277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C69591" w14:textId="4D64B9C9" w:rsidR="008F6F48" w:rsidRPr="004E3C29" w:rsidRDefault="008F6F48" w:rsidP="006F4150">
            <w:pPr>
              <w:pStyle w:val="Akapitzlist"/>
              <w:numPr>
                <w:ilvl w:val="0"/>
                <w:numId w:val="11"/>
              </w:numPr>
              <w:suppressAutoHyphens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3C29">
              <w:rPr>
                <w:rFonts w:ascii="Times New Roman" w:hAnsi="Times New Roman" w:cs="Times New Roman"/>
                <w:sz w:val="20"/>
                <w:szCs w:val="20"/>
              </w:rPr>
              <w:t>M. Dumkiewicz, Kodeks spółek handlowych. Komentarz, wyd. II, Warszawa 2024.</w:t>
            </w:r>
          </w:p>
          <w:p w14:paraId="03116CFC" w14:textId="3B7C75F9" w:rsidR="00FD3BC5" w:rsidRPr="004E3C29" w:rsidRDefault="00FD3BC5" w:rsidP="006F4150">
            <w:pPr>
              <w:pStyle w:val="Akapitzlist"/>
              <w:numPr>
                <w:ilvl w:val="0"/>
                <w:numId w:val="11"/>
              </w:numPr>
              <w:suppressAutoHyphens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3C29">
              <w:rPr>
                <w:rFonts w:ascii="Times New Roman" w:hAnsi="Times New Roman" w:cs="Times New Roman"/>
                <w:sz w:val="20"/>
                <w:szCs w:val="20"/>
              </w:rPr>
              <w:t>T. Mróz (red.), Prawo gospodarcze prywatne: podstawowe instytucje, Warszawa 2021.</w:t>
            </w:r>
          </w:p>
          <w:p w14:paraId="4E8EA65C" w14:textId="3050792E" w:rsidR="00FD3BC5" w:rsidRPr="004E3C29" w:rsidRDefault="00FD3BC5" w:rsidP="006F4150">
            <w:pPr>
              <w:pStyle w:val="Akapitzlist"/>
              <w:numPr>
                <w:ilvl w:val="1"/>
                <w:numId w:val="11"/>
              </w:numPr>
              <w:suppressAutoHyphens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90753856"/>
            <w:r w:rsidRPr="004E3C29">
              <w:rPr>
                <w:rFonts w:ascii="Times New Roman" w:hAnsi="Times New Roman" w:cs="Times New Roman"/>
                <w:sz w:val="20"/>
                <w:szCs w:val="20"/>
              </w:rPr>
              <w:t>Kidyba, Prawo handlowe, Warszawa 2021.</w:t>
            </w:r>
            <w:bookmarkEnd w:id="0"/>
          </w:p>
          <w:p w14:paraId="0CC8103A" w14:textId="28D384D1" w:rsidR="00F72A9F" w:rsidRPr="004E3C29" w:rsidRDefault="003637B7" w:rsidP="006F4150">
            <w:pPr>
              <w:pStyle w:val="Akapitzlist"/>
              <w:numPr>
                <w:ilvl w:val="1"/>
                <w:numId w:val="11"/>
              </w:numPr>
              <w:suppressAutoHyphens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3C29">
              <w:rPr>
                <w:rFonts w:ascii="Times New Roman" w:hAnsi="Times New Roman" w:cs="Times New Roman"/>
                <w:sz w:val="20"/>
                <w:szCs w:val="20"/>
              </w:rPr>
              <w:t xml:space="preserve">Kidyba (red.), </w:t>
            </w:r>
            <w:r w:rsidR="00F72A9F" w:rsidRPr="004E3C29">
              <w:rPr>
                <w:rFonts w:ascii="Times New Roman" w:hAnsi="Times New Roman" w:cs="Times New Roman"/>
                <w:sz w:val="20"/>
                <w:szCs w:val="20"/>
              </w:rPr>
              <w:t>Kodeks spółek handlowych. Tom I. Komentarz do art. 1-150, Warszawa 2017</w:t>
            </w:r>
            <w:r w:rsidRPr="004E3C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3FCE502" w14:textId="6734F061" w:rsidR="00F72A9F" w:rsidRPr="004E3C29" w:rsidRDefault="003637B7" w:rsidP="006F4150">
            <w:pPr>
              <w:pStyle w:val="Akapitzlist"/>
              <w:numPr>
                <w:ilvl w:val="0"/>
                <w:numId w:val="11"/>
              </w:num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4E3C29">
              <w:rPr>
                <w:rFonts w:ascii="Times New Roman" w:hAnsi="Times New Roman" w:cs="Times New Roman"/>
                <w:sz w:val="20"/>
                <w:szCs w:val="20"/>
              </w:rPr>
              <w:t xml:space="preserve">Kidyba (red.), </w:t>
            </w:r>
            <w:r w:rsidR="00F72A9F" w:rsidRPr="004E3C29">
              <w:rPr>
                <w:rFonts w:ascii="Times New Roman" w:hAnsi="Times New Roman" w:cs="Times New Roman"/>
                <w:sz w:val="20"/>
                <w:szCs w:val="20"/>
              </w:rPr>
              <w:t>Kodeks spółek handlowych. Tom II. Komentarz do art. 151-300, red. A. Kidyba, Warszawa 2018</w:t>
            </w:r>
            <w:r w:rsidRPr="004E3C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B93CE39" w14:textId="075BC954" w:rsidR="00F72A9F" w:rsidRPr="004E3C29" w:rsidRDefault="003637B7" w:rsidP="006F4150">
            <w:pPr>
              <w:pStyle w:val="Akapitzlist"/>
              <w:numPr>
                <w:ilvl w:val="0"/>
                <w:numId w:val="11"/>
              </w:num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4E3C29">
              <w:rPr>
                <w:rFonts w:ascii="Times New Roman" w:hAnsi="Times New Roman" w:cs="Times New Roman"/>
                <w:sz w:val="20"/>
                <w:szCs w:val="20"/>
              </w:rPr>
              <w:t xml:space="preserve">Kidyba (red.), </w:t>
            </w:r>
            <w:r w:rsidR="00F72A9F" w:rsidRPr="004E3C29">
              <w:rPr>
                <w:rFonts w:ascii="Times New Roman" w:hAnsi="Times New Roman" w:cs="Times New Roman"/>
                <w:sz w:val="20"/>
                <w:szCs w:val="20"/>
              </w:rPr>
              <w:t>Kodeks spółek handlowych. Tom III. Komentarz do art. 301–490, red. A. Kidyba, Warszawa 2020</w:t>
            </w:r>
            <w:r w:rsidRPr="004E3C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7112BE8" w14:textId="5FD886A7" w:rsidR="00F72A9F" w:rsidRPr="004E3C29" w:rsidRDefault="003637B7" w:rsidP="006F4150">
            <w:pPr>
              <w:pStyle w:val="Akapitzlist"/>
              <w:numPr>
                <w:ilvl w:val="0"/>
                <w:numId w:val="11"/>
              </w:num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4E3C29">
              <w:rPr>
                <w:rFonts w:ascii="Times New Roman" w:hAnsi="Times New Roman" w:cs="Times New Roman"/>
                <w:sz w:val="20"/>
                <w:szCs w:val="20"/>
              </w:rPr>
              <w:t xml:space="preserve">Kidyba (red.), </w:t>
            </w:r>
            <w:r w:rsidR="00F72A9F" w:rsidRPr="004E3C29">
              <w:rPr>
                <w:rFonts w:ascii="Times New Roman" w:hAnsi="Times New Roman" w:cs="Times New Roman"/>
                <w:sz w:val="20"/>
                <w:szCs w:val="20"/>
              </w:rPr>
              <w:t>Kodeks spółek handlowych. Tom IV. Komentarz do art. 491–633, red. A. Kidyba, Warszawa 2018</w:t>
            </w:r>
            <w:r w:rsidRPr="004E3C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ECAF0AC" w14:textId="09EC93B8" w:rsidR="00F72A9F" w:rsidRPr="004E3C29" w:rsidRDefault="00F72A9F" w:rsidP="006F4150">
            <w:pPr>
              <w:pStyle w:val="Akapitzlist"/>
              <w:numPr>
                <w:ilvl w:val="0"/>
                <w:numId w:val="11"/>
              </w:numPr>
              <w:suppressAutoHyphens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3C29">
              <w:rPr>
                <w:rFonts w:ascii="Times New Roman" w:hAnsi="Times New Roman" w:cs="Times New Roman"/>
                <w:sz w:val="20"/>
                <w:szCs w:val="20"/>
              </w:rPr>
              <w:t>Opalski, Europejskie prawo spółek, Warszawa 2010.</w:t>
            </w:r>
          </w:p>
          <w:p w14:paraId="189231D0" w14:textId="3629FBAC" w:rsidR="00F72A9F" w:rsidRPr="003637B7" w:rsidRDefault="00F72A9F" w:rsidP="006F4150">
            <w:pPr>
              <w:pStyle w:val="Akapitzlist"/>
              <w:numPr>
                <w:ilvl w:val="0"/>
                <w:numId w:val="11"/>
              </w:numPr>
              <w:suppressAutoHyphens/>
              <w:outlineLvl w:val="0"/>
            </w:pPr>
            <w:r w:rsidRPr="004E3C29">
              <w:rPr>
                <w:rFonts w:ascii="Times New Roman" w:hAnsi="Times New Roman" w:cs="Times New Roman"/>
                <w:sz w:val="20"/>
                <w:szCs w:val="20"/>
              </w:rPr>
              <w:t>A. Kidyba, M. Aluchna, M. Dumkiewicz, A. Fermus-Bobowiec, B. Gliniecki, F. Grzegorczyk, W. J. Katner, R. Lewandowski, J. Lic, S. Łazarewicz, A. Malarewicz-Jakubów, P. Malinowski, W. P. Matysiak, A. Piotrowska, A. Rzetelska, T. Siemiątkowski, R. Tanajewska, P. Wiatrowski, J. J. Zięty, Skarb Państwa a działalność gospodarcza, Warszawa 2014.</w:t>
            </w:r>
          </w:p>
        </w:tc>
      </w:tr>
      <w:tr w:rsidR="00716BAF" w:rsidRPr="00726E67" w14:paraId="510C702B" w14:textId="77777777" w:rsidTr="00CF590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716BAF" w:rsidRPr="00726E67" w:rsidRDefault="00716BAF" w:rsidP="00716BAF">
            <w:pPr>
              <w:jc w:val="center"/>
              <w:rPr>
                <w:rFonts w:eastAsia="Calibri"/>
                <w:b/>
              </w:rPr>
            </w:pPr>
            <w:r w:rsidRPr="00726E67">
              <w:rPr>
                <w:rFonts w:eastAsia="Calibri"/>
                <w:b/>
              </w:rPr>
              <w:t>Nakład pracy studenta</w:t>
            </w:r>
          </w:p>
        </w:tc>
        <w:tc>
          <w:tcPr>
            <w:tcW w:w="535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716BAF" w:rsidRPr="00726E67" w:rsidRDefault="00716BAF" w:rsidP="00716BAF">
            <w:pPr>
              <w:jc w:val="center"/>
              <w:rPr>
                <w:rFonts w:eastAsia="Calibri"/>
                <w:b/>
              </w:rPr>
            </w:pPr>
            <w:r w:rsidRPr="00726E67">
              <w:rPr>
                <w:rFonts w:eastAsia="Calibri"/>
                <w:b/>
              </w:rPr>
              <w:t>Liczba godzin</w:t>
            </w:r>
          </w:p>
        </w:tc>
      </w:tr>
      <w:tr w:rsidR="00716BAF" w:rsidRPr="00726E67" w14:paraId="0C06F403" w14:textId="5D4E22E8" w:rsidTr="00CF590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17ED7E2C" w:rsidR="00716BAF" w:rsidRPr="00726E67" w:rsidRDefault="00716BAF" w:rsidP="00716BAF">
            <w:pPr>
              <w:rPr>
                <w:rFonts w:eastAsia="Calibri"/>
                <w:sz w:val="20"/>
                <w:szCs w:val="20"/>
              </w:rPr>
            </w:pPr>
            <w:r w:rsidRPr="00726E67">
              <w:rPr>
                <w:rFonts w:eastAsia="Calibri"/>
                <w:sz w:val="20"/>
                <w:szCs w:val="20"/>
              </w:rPr>
              <w:t>Godziny kontaktowe wynikające z planu studiów</w:t>
            </w:r>
            <w:r>
              <w:rPr>
                <w:rFonts w:eastAsia="Calibri"/>
                <w:sz w:val="20"/>
                <w:szCs w:val="20"/>
              </w:rPr>
              <w:t xml:space="preserve">  </w:t>
            </w:r>
          </w:p>
        </w:tc>
        <w:tc>
          <w:tcPr>
            <w:tcW w:w="535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DFD11" w14:textId="025F5A12" w:rsidR="00716BAF" w:rsidRPr="00726E67" w:rsidRDefault="00716BAF" w:rsidP="00716BAF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Wykład:                                    </w:t>
            </w:r>
            <w:r w:rsidR="003637B7">
              <w:rPr>
                <w:rFonts w:eastAsia="Calibri"/>
                <w:sz w:val="20"/>
                <w:szCs w:val="20"/>
              </w:rPr>
              <w:t>20</w:t>
            </w:r>
          </w:p>
        </w:tc>
      </w:tr>
      <w:tr w:rsidR="00716BAF" w:rsidRPr="00726E67" w14:paraId="06596217" w14:textId="1401ADE0" w:rsidTr="00CF590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716BAF" w:rsidRPr="00726E67" w:rsidRDefault="00716BAF" w:rsidP="00716BAF">
            <w:pPr>
              <w:rPr>
                <w:rFonts w:eastAsia="Calibri"/>
                <w:sz w:val="20"/>
                <w:szCs w:val="20"/>
              </w:rPr>
            </w:pPr>
            <w:r w:rsidRPr="00726E67">
              <w:rPr>
                <w:rFonts w:eastAsia="Calibri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5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46EB1CF8" w:rsidR="00716BAF" w:rsidRPr="00726E67" w:rsidRDefault="004E3C29" w:rsidP="00716BA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55</w:t>
            </w:r>
          </w:p>
        </w:tc>
      </w:tr>
      <w:tr w:rsidR="00716BAF" w:rsidRPr="00726E67" w14:paraId="69BBE3FF" w14:textId="77777777" w:rsidTr="00CF590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716BAF" w:rsidRPr="00726E67" w:rsidRDefault="00716BAF" w:rsidP="00716BAF">
            <w:pPr>
              <w:rPr>
                <w:rFonts w:eastAsia="Calibri"/>
                <w:sz w:val="20"/>
                <w:szCs w:val="20"/>
              </w:rPr>
            </w:pPr>
            <w:r w:rsidRPr="00726E67">
              <w:rPr>
                <w:rFonts w:eastAsia="Calibri"/>
                <w:sz w:val="20"/>
                <w:szCs w:val="20"/>
              </w:rPr>
              <w:t xml:space="preserve">ECTS </w:t>
            </w:r>
          </w:p>
        </w:tc>
        <w:tc>
          <w:tcPr>
            <w:tcW w:w="535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3D53FAB1" w:rsidR="00716BAF" w:rsidRPr="00726E67" w:rsidRDefault="003637B7" w:rsidP="00716BA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</w:tr>
    </w:tbl>
    <w:p w14:paraId="22D05AAB" w14:textId="5A6AC10E" w:rsidR="00746450" w:rsidRPr="001E1B54" w:rsidRDefault="001E1B54" w:rsidP="007B3C30">
      <w:pPr>
        <w:suppressAutoHyphens/>
        <w:spacing w:after="200" w:line="276" w:lineRule="auto"/>
        <w:rPr>
          <w:rFonts w:eastAsia="SimSun"/>
          <w:sz w:val="16"/>
          <w:szCs w:val="16"/>
          <w:lang w:eastAsia="zh-CN"/>
        </w:rPr>
      </w:pPr>
      <w:r w:rsidRPr="001E1B54">
        <w:rPr>
          <w:rFonts w:eastAsia="SimSun"/>
          <w:sz w:val="16"/>
          <w:szCs w:val="16"/>
          <w:lang w:eastAsia="zh-CN"/>
        </w:rPr>
        <w:t>*</w:t>
      </w:r>
      <w:r w:rsidR="00C55BBE">
        <w:rPr>
          <w:rFonts w:eastAsia="SimSun"/>
          <w:sz w:val="16"/>
          <w:szCs w:val="16"/>
          <w:lang w:eastAsia="zh-CN"/>
        </w:rPr>
        <w:t xml:space="preserve">odniesienie do </w:t>
      </w:r>
      <w:r w:rsidRPr="001E1B54">
        <w:rPr>
          <w:rFonts w:eastAsia="SimSun"/>
          <w:sz w:val="16"/>
          <w:szCs w:val="16"/>
          <w:lang w:eastAsia="zh-CN"/>
        </w:rPr>
        <w:t>kierunkowe</w:t>
      </w:r>
      <w:r w:rsidR="00C55BBE">
        <w:rPr>
          <w:rFonts w:eastAsia="SimSun"/>
          <w:sz w:val="16"/>
          <w:szCs w:val="16"/>
          <w:lang w:eastAsia="zh-CN"/>
        </w:rPr>
        <w:t>go</w:t>
      </w:r>
      <w:r w:rsidRPr="001E1B54">
        <w:rPr>
          <w:rFonts w:eastAsia="SimSun"/>
          <w:sz w:val="16"/>
          <w:szCs w:val="16"/>
          <w:lang w:eastAsia="zh-CN"/>
        </w:rPr>
        <w:t xml:space="preserve"> efekt</w:t>
      </w:r>
      <w:r w:rsidR="00C55BBE">
        <w:rPr>
          <w:rFonts w:eastAsia="SimSun"/>
          <w:sz w:val="16"/>
          <w:szCs w:val="16"/>
          <w:lang w:eastAsia="zh-CN"/>
        </w:rPr>
        <w:t>u</w:t>
      </w:r>
      <w:r w:rsidRPr="001E1B54">
        <w:rPr>
          <w:rFonts w:eastAsia="SimSun"/>
          <w:sz w:val="16"/>
          <w:szCs w:val="16"/>
          <w:lang w:eastAsia="zh-CN"/>
        </w:rPr>
        <w:t xml:space="preserve"> uczenia się; ** </w:t>
      </w:r>
      <w:r w:rsidR="00077585">
        <w:rPr>
          <w:rFonts w:eastAsia="SimSun"/>
          <w:sz w:val="16"/>
          <w:szCs w:val="16"/>
          <w:lang w:eastAsia="zh-CN"/>
        </w:rPr>
        <w:t xml:space="preserve">kolejne </w:t>
      </w:r>
      <w:r w:rsidR="00C55BBE">
        <w:rPr>
          <w:rFonts w:eastAsia="SimSun"/>
          <w:sz w:val="16"/>
          <w:szCs w:val="16"/>
          <w:lang w:eastAsia="zh-CN"/>
        </w:rPr>
        <w:t>numer</w:t>
      </w:r>
      <w:r w:rsidR="00077585">
        <w:rPr>
          <w:rFonts w:eastAsia="SimSun"/>
          <w:sz w:val="16"/>
          <w:szCs w:val="16"/>
          <w:lang w:eastAsia="zh-CN"/>
        </w:rPr>
        <w:t>y</w:t>
      </w:r>
      <w:r w:rsidR="00C55BBE">
        <w:rPr>
          <w:rFonts w:eastAsia="SimSun"/>
          <w:sz w:val="16"/>
          <w:szCs w:val="16"/>
          <w:lang w:eastAsia="zh-CN"/>
        </w:rPr>
        <w:t xml:space="preserve"> </w:t>
      </w:r>
      <w:r w:rsidRPr="001E1B54">
        <w:rPr>
          <w:rFonts w:eastAsia="SimSun"/>
          <w:sz w:val="16"/>
          <w:szCs w:val="16"/>
          <w:lang w:eastAsia="zh-CN"/>
        </w:rPr>
        <w:t>przedmiotowe</w:t>
      </w:r>
      <w:r w:rsidR="00C55BBE">
        <w:rPr>
          <w:rFonts w:eastAsia="SimSun"/>
          <w:sz w:val="16"/>
          <w:szCs w:val="16"/>
          <w:lang w:eastAsia="zh-CN"/>
        </w:rPr>
        <w:t>go</w:t>
      </w:r>
      <w:r w:rsidRPr="001E1B54">
        <w:rPr>
          <w:rFonts w:eastAsia="SimSun"/>
          <w:sz w:val="16"/>
          <w:szCs w:val="16"/>
          <w:lang w:eastAsia="zh-CN"/>
        </w:rPr>
        <w:t>/szczegółowe</w:t>
      </w:r>
      <w:r w:rsidR="00C55BBE">
        <w:rPr>
          <w:rFonts w:eastAsia="SimSun"/>
          <w:sz w:val="16"/>
          <w:szCs w:val="16"/>
          <w:lang w:eastAsia="zh-CN"/>
        </w:rPr>
        <w:t>go</w:t>
      </w:r>
      <w:r w:rsidRPr="001E1B54">
        <w:rPr>
          <w:rFonts w:eastAsia="SimSun"/>
          <w:sz w:val="16"/>
          <w:szCs w:val="16"/>
          <w:lang w:eastAsia="zh-CN"/>
        </w:rPr>
        <w:t xml:space="preserve"> efekt</w:t>
      </w:r>
      <w:r w:rsidR="00C55BBE">
        <w:rPr>
          <w:rFonts w:eastAsia="SimSun"/>
          <w:sz w:val="16"/>
          <w:szCs w:val="16"/>
          <w:lang w:eastAsia="zh-CN"/>
        </w:rPr>
        <w:t>u</w:t>
      </w:r>
      <w:r w:rsidRPr="001E1B54">
        <w:rPr>
          <w:rFonts w:eastAsia="SimSun"/>
          <w:sz w:val="16"/>
          <w:szCs w:val="16"/>
          <w:lang w:eastAsia="zh-CN"/>
        </w:rPr>
        <w:t xml:space="preserve"> uczenia się </w:t>
      </w:r>
    </w:p>
    <w:sectPr w:rsidR="00746450" w:rsidRPr="001E1B54" w:rsidSect="00F547D8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2CA74" w14:textId="77777777" w:rsidR="00071880" w:rsidRDefault="00071880">
      <w:r>
        <w:separator/>
      </w:r>
    </w:p>
  </w:endnote>
  <w:endnote w:type="continuationSeparator" w:id="0">
    <w:p w14:paraId="3B54F027" w14:textId="77777777" w:rsidR="00071880" w:rsidRDefault="00071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F141AD" w:rsidRDefault="00F141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DAF32" w14:textId="77777777" w:rsidR="00071880" w:rsidRDefault="00071880">
      <w:r>
        <w:separator/>
      </w:r>
    </w:p>
  </w:footnote>
  <w:footnote w:type="continuationSeparator" w:id="0">
    <w:p w14:paraId="779CF476" w14:textId="77777777" w:rsidR="00071880" w:rsidRDefault="000718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line="276" w:lineRule="auto"/>
      <w:jc w:val="center"/>
      <w:rPr>
        <w:b/>
        <w:bCs/>
        <w:sz w:val="12"/>
        <w:szCs w:val="12"/>
      </w:rPr>
    </w:pPr>
  </w:p>
  <w:p w14:paraId="792BB05B" w14:textId="77777777" w:rsidR="00052100" w:rsidRPr="00657E22" w:rsidRDefault="00052100" w:rsidP="00052100">
    <w:pPr>
      <w:suppressAutoHyphens/>
      <w:spacing w:line="276" w:lineRule="auto"/>
      <w:jc w:val="center"/>
      <w:rPr>
        <w:b/>
        <w:bCs/>
      </w:rPr>
    </w:pPr>
    <w:r w:rsidRPr="00657E22">
      <w:rPr>
        <w:b/>
        <w:bCs/>
      </w:rPr>
      <w:t>Akademia Nauk Stosowanych Gospodarki Krajowej w Kutnie</w:t>
    </w:r>
  </w:p>
  <w:p w14:paraId="1C19985C" w14:textId="77777777" w:rsidR="00052100" w:rsidRPr="00657E22" w:rsidRDefault="00052100" w:rsidP="00052100">
    <w:pPr>
      <w:suppressAutoHyphens/>
      <w:spacing w:line="276" w:lineRule="auto"/>
      <w:jc w:val="center"/>
      <w:rPr>
        <w:b/>
        <w:bCs/>
      </w:rPr>
    </w:pPr>
    <w:r w:rsidRPr="00657E22">
      <w:rPr>
        <w:b/>
        <w:bCs/>
      </w:rPr>
      <w:t>Wydział Administracji i Nauk Społecznych</w:t>
    </w:r>
  </w:p>
  <w:p w14:paraId="1CF6BA4B" w14:textId="77777777" w:rsidR="00052100" w:rsidRPr="00657E22" w:rsidRDefault="00052100" w:rsidP="00052100">
    <w:pPr>
      <w:suppressAutoHyphens/>
      <w:spacing w:line="276" w:lineRule="auto"/>
      <w:jc w:val="center"/>
      <w:rPr>
        <w:b/>
        <w:bCs/>
      </w:rPr>
    </w:pPr>
    <w:r w:rsidRPr="00657E22">
      <w:rPr>
        <w:b/>
        <w:bCs/>
      </w:rPr>
      <w:t>sylabus na kierunku Administracja</w:t>
    </w:r>
  </w:p>
  <w:p w14:paraId="4055A3EA" w14:textId="1E2AD711" w:rsidR="00052100" w:rsidRPr="00657E22" w:rsidRDefault="00052100" w:rsidP="00052100">
    <w:pPr>
      <w:suppressAutoHyphens/>
      <w:spacing w:line="276" w:lineRule="auto"/>
      <w:jc w:val="center"/>
      <w:rPr>
        <w:b/>
        <w:bCs/>
      </w:rPr>
    </w:pPr>
    <w:r w:rsidRPr="00657E22">
      <w:rPr>
        <w:b/>
        <w:bCs/>
      </w:rPr>
      <w:t>rok akademicki 202</w:t>
    </w:r>
    <w:r w:rsidR="009476BC">
      <w:rPr>
        <w:b/>
        <w:bCs/>
      </w:rPr>
      <w:t>4</w:t>
    </w:r>
    <w:r w:rsidRPr="00657E22">
      <w:rPr>
        <w:b/>
        <w:bCs/>
      </w:rPr>
      <w:t>/202</w:t>
    </w:r>
    <w:r w:rsidR="009476BC">
      <w:rPr>
        <w:b/>
        <w:bCs/>
      </w:rPr>
      <w:t>5</w:t>
    </w:r>
  </w:p>
  <w:p w14:paraId="3ED47981" w14:textId="77777777" w:rsidR="005A65C3" w:rsidRDefault="005A65C3" w:rsidP="005A65C3">
    <w:pPr>
      <w:suppressAutoHyphens/>
      <w:spacing w:line="276" w:lineRule="auto"/>
      <w:jc w:val="center"/>
      <w:rPr>
        <w:b/>
        <w:b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01BEA"/>
    <w:multiLevelType w:val="hybridMultilevel"/>
    <w:tmpl w:val="1EFAD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E82D2B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2C048C"/>
    <w:multiLevelType w:val="hybridMultilevel"/>
    <w:tmpl w:val="0E5A1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51EBD44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EC0A40"/>
    <w:multiLevelType w:val="hybridMultilevel"/>
    <w:tmpl w:val="8C3A16FE"/>
    <w:lvl w:ilvl="0" w:tplc="75BE63CA">
      <w:start w:val="1"/>
      <w:numFmt w:val="decimal"/>
      <w:pStyle w:val="kartatreci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6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B42858"/>
    <w:multiLevelType w:val="hybridMultilevel"/>
    <w:tmpl w:val="00F05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1402383">
    <w:abstractNumId w:val="7"/>
  </w:num>
  <w:num w:numId="2" w16cid:durableId="720247016">
    <w:abstractNumId w:val="4"/>
  </w:num>
  <w:num w:numId="3" w16cid:durableId="715548984">
    <w:abstractNumId w:val="2"/>
  </w:num>
  <w:num w:numId="4" w16cid:durableId="1960990911">
    <w:abstractNumId w:val="8"/>
  </w:num>
  <w:num w:numId="5" w16cid:durableId="2070299881">
    <w:abstractNumId w:val="0"/>
  </w:num>
  <w:num w:numId="6" w16cid:durableId="1899320843">
    <w:abstractNumId w:val="10"/>
  </w:num>
  <w:num w:numId="7" w16cid:durableId="1903100942">
    <w:abstractNumId w:val="6"/>
  </w:num>
  <w:num w:numId="8" w16cid:durableId="1591155558">
    <w:abstractNumId w:val="5"/>
  </w:num>
  <w:num w:numId="9" w16cid:durableId="1948004076">
    <w:abstractNumId w:val="9"/>
  </w:num>
  <w:num w:numId="10" w16cid:durableId="465902814">
    <w:abstractNumId w:val="1"/>
  </w:num>
  <w:num w:numId="11" w16cid:durableId="75706979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06B8"/>
    <w:rsid w:val="00006F5C"/>
    <w:rsid w:val="00007310"/>
    <w:rsid w:val="000075EA"/>
    <w:rsid w:val="00014751"/>
    <w:rsid w:val="00037212"/>
    <w:rsid w:val="00052100"/>
    <w:rsid w:val="00060694"/>
    <w:rsid w:val="00071880"/>
    <w:rsid w:val="00077585"/>
    <w:rsid w:val="0008515A"/>
    <w:rsid w:val="00095C9F"/>
    <w:rsid w:val="000A3F8A"/>
    <w:rsid w:val="000B1F75"/>
    <w:rsid w:val="000C442C"/>
    <w:rsid w:val="000D3AFC"/>
    <w:rsid w:val="000D3C68"/>
    <w:rsid w:val="000E47FB"/>
    <w:rsid w:val="000F0453"/>
    <w:rsid w:val="00114B2C"/>
    <w:rsid w:val="001172B9"/>
    <w:rsid w:val="00123C0F"/>
    <w:rsid w:val="00153809"/>
    <w:rsid w:val="00182B5A"/>
    <w:rsid w:val="00197114"/>
    <w:rsid w:val="001974C2"/>
    <w:rsid w:val="001A77FB"/>
    <w:rsid w:val="001C36EE"/>
    <w:rsid w:val="001C6D2C"/>
    <w:rsid w:val="001D474A"/>
    <w:rsid w:val="001E1B54"/>
    <w:rsid w:val="001F4445"/>
    <w:rsid w:val="001F5DEE"/>
    <w:rsid w:val="001F5F82"/>
    <w:rsid w:val="00223553"/>
    <w:rsid w:val="00236FB5"/>
    <w:rsid w:val="00240D89"/>
    <w:rsid w:val="0024663F"/>
    <w:rsid w:val="00265127"/>
    <w:rsid w:val="00275CA3"/>
    <w:rsid w:val="002A1B12"/>
    <w:rsid w:val="002A3908"/>
    <w:rsid w:val="002B5039"/>
    <w:rsid w:val="002C76D4"/>
    <w:rsid w:val="002E39DC"/>
    <w:rsid w:val="002F13CE"/>
    <w:rsid w:val="0031560C"/>
    <w:rsid w:val="00320317"/>
    <w:rsid w:val="00343EA9"/>
    <w:rsid w:val="0035084D"/>
    <w:rsid w:val="003637B7"/>
    <w:rsid w:val="00367BDC"/>
    <w:rsid w:val="0038548E"/>
    <w:rsid w:val="003B017B"/>
    <w:rsid w:val="003B6F6A"/>
    <w:rsid w:val="003D6EF0"/>
    <w:rsid w:val="003E2546"/>
    <w:rsid w:val="003F3000"/>
    <w:rsid w:val="00402B49"/>
    <w:rsid w:val="00403F48"/>
    <w:rsid w:val="00407C1F"/>
    <w:rsid w:val="00422D98"/>
    <w:rsid w:val="00430FC0"/>
    <w:rsid w:val="004339ED"/>
    <w:rsid w:val="0043574A"/>
    <w:rsid w:val="004513B5"/>
    <w:rsid w:val="00451E3C"/>
    <w:rsid w:val="0045394E"/>
    <w:rsid w:val="00453DAB"/>
    <w:rsid w:val="00454567"/>
    <w:rsid w:val="00461866"/>
    <w:rsid w:val="00480040"/>
    <w:rsid w:val="00480176"/>
    <w:rsid w:val="0048189E"/>
    <w:rsid w:val="00484E3D"/>
    <w:rsid w:val="00487173"/>
    <w:rsid w:val="00491E26"/>
    <w:rsid w:val="00495166"/>
    <w:rsid w:val="004955A7"/>
    <w:rsid w:val="004A5664"/>
    <w:rsid w:val="004A7CA9"/>
    <w:rsid w:val="004B5E72"/>
    <w:rsid w:val="004D3772"/>
    <w:rsid w:val="004E26E2"/>
    <w:rsid w:val="004E3C29"/>
    <w:rsid w:val="00510F4A"/>
    <w:rsid w:val="00511806"/>
    <w:rsid w:val="00526C27"/>
    <w:rsid w:val="00557EFF"/>
    <w:rsid w:val="00576660"/>
    <w:rsid w:val="00583F29"/>
    <w:rsid w:val="005A65C3"/>
    <w:rsid w:val="005B760F"/>
    <w:rsid w:val="005B765A"/>
    <w:rsid w:val="005D0A4A"/>
    <w:rsid w:val="005F3B7E"/>
    <w:rsid w:val="005F51F3"/>
    <w:rsid w:val="00603C2D"/>
    <w:rsid w:val="006128E9"/>
    <w:rsid w:val="00652E2F"/>
    <w:rsid w:val="00653153"/>
    <w:rsid w:val="00657E22"/>
    <w:rsid w:val="0066276C"/>
    <w:rsid w:val="00687DFF"/>
    <w:rsid w:val="00691C18"/>
    <w:rsid w:val="0069385A"/>
    <w:rsid w:val="006A6057"/>
    <w:rsid w:val="006B1DBD"/>
    <w:rsid w:val="006C1FB3"/>
    <w:rsid w:val="006C45EA"/>
    <w:rsid w:val="006C7F63"/>
    <w:rsid w:val="006D13D7"/>
    <w:rsid w:val="006D629C"/>
    <w:rsid w:val="006E2D6C"/>
    <w:rsid w:val="006E4EC7"/>
    <w:rsid w:val="006F4150"/>
    <w:rsid w:val="007014FF"/>
    <w:rsid w:val="00703FD0"/>
    <w:rsid w:val="00716BAF"/>
    <w:rsid w:val="00721543"/>
    <w:rsid w:val="00726E67"/>
    <w:rsid w:val="00727587"/>
    <w:rsid w:val="00733066"/>
    <w:rsid w:val="00733578"/>
    <w:rsid w:val="007375C9"/>
    <w:rsid w:val="00742F9E"/>
    <w:rsid w:val="00746450"/>
    <w:rsid w:val="007563FC"/>
    <w:rsid w:val="00763A38"/>
    <w:rsid w:val="0077379A"/>
    <w:rsid w:val="007A2C9E"/>
    <w:rsid w:val="007A6A06"/>
    <w:rsid w:val="007A7419"/>
    <w:rsid w:val="007B3C30"/>
    <w:rsid w:val="007C0B66"/>
    <w:rsid w:val="007F23AC"/>
    <w:rsid w:val="008016CE"/>
    <w:rsid w:val="00811854"/>
    <w:rsid w:val="00825351"/>
    <w:rsid w:val="00837353"/>
    <w:rsid w:val="008418B9"/>
    <w:rsid w:val="00844906"/>
    <w:rsid w:val="00856EE0"/>
    <w:rsid w:val="0087189B"/>
    <w:rsid w:val="00880B74"/>
    <w:rsid w:val="00886CC1"/>
    <w:rsid w:val="008945EF"/>
    <w:rsid w:val="008963E4"/>
    <w:rsid w:val="00897CD3"/>
    <w:rsid w:val="008A37A3"/>
    <w:rsid w:val="008B7F76"/>
    <w:rsid w:val="008C752D"/>
    <w:rsid w:val="008F14BF"/>
    <w:rsid w:val="008F6F48"/>
    <w:rsid w:val="009476BC"/>
    <w:rsid w:val="0095787C"/>
    <w:rsid w:val="00977E40"/>
    <w:rsid w:val="009824A1"/>
    <w:rsid w:val="00984069"/>
    <w:rsid w:val="00994FBF"/>
    <w:rsid w:val="009B0A3A"/>
    <w:rsid w:val="009B26C9"/>
    <w:rsid w:val="009B390C"/>
    <w:rsid w:val="009B67CE"/>
    <w:rsid w:val="009C04C4"/>
    <w:rsid w:val="009C350D"/>
    <w:rsid w:val="009C5E6B"/>
    <w:rsid w:val="009D1CC4"/>
    <w:rsid w:val="009D534D"/>
    <w:rsid w:val="009E728B"/>
    <w:rsid w:val="009F0E0C"/>
    <w:rsid w:val="009F7100"/>
    <w:rsid w:val="00A0328C"/>
    <w:rsid w:val="00A33A23"/>
    <w:rsid w:val="00A352FC"/>
    <w:rsid w:val="00A5146D"/>
    <w:rsid w:val="00A57CE9"/>
    <w:rsid w:val="00A63CD0"/>
    <w:rsid w:val="00A7345B"/>
    <w:rsid w:val="00A9380E"/>
    <w:rsid w:val="00A96249"/>
    <w:rsid w:val="00AA1137"/>
    <w:rsid w:val="00AA537B"/>
    <w:rsid w:val="00AA7298"/>
    <w:rsid w:val="00AA7627"/>
    <w:rsid w:val="00AB0838"/>
    <w:rsid w:val="00AB20E4"/>
    <w:rsid w:val="00AC17ED"/>
    <w:rsid w:val="00AC6109"/>
    <w:rsid w:val="00AD1E3F"/>
    <w:rsid w:val="00AF7642"/>
    <w:rsid w:val="00B0460C"/>
    <w:rsid w:val="00B107EF"/>
    <w:rsid w:val="00B10B1A"/>
    <w:rsid w:val="00B16F97"/>
    <w:rsid w:val="00B332F2"/>
    <w:rsid w:val="00B43732"/>
    <w:rsid w:val="00B47E30"/>
    <w:rsid w:val="00B551B1"/>
    <w:rsid w:val="00B65BB8"/>
    <w:rsid w:val="00B802FB"/>
    <w:rsid w:val="00B80A26"/>
    <w:rsid w:val="00B85EA7"/>
    <w:rsid w:val="00B91056"/>
    <w:rsid w:val="00B949F5"/>
    <w:rsid w:val="00BA0451"/>
    <w:rsid w:val="00BA062E"/>
    <w:rsid w:val="00BA64E1"/>
    <w:rsid w:val="00BB39B2"/>
    <w:rsid w:val="00BD30B3"/>
    <w:rsid w:val="00C01A01"/>
    <w:rsid w:val="00C14544"/>
    <w:rsid w:val="00C24EB0"/>
    <w:rsid w:val="00C4250F"/>
    <w:rsid w:val="00C55BBE"/>
    <w:rsid w:val="00C60F99"/>
    <w:rsid w:val="00C60FD4"/>
    <w:rsid w:val="00C6133B"/>
    <w:rsid w:val="00C613E1"/>
    <w:rsid w:val="00C668DB"/>
    <w:rsid w:val="00C85B55"/>
    <w:rsid w:val="00CD0540"/>
    <w:rsid w:val="00CD1ECB"/>
    <w:rsid w:val="00CD3E7B"/>
    <w:rsid w:val="00CD7A74"/>
    <w:rsid w:val="00CF0D81"/>
    <w:rsid w:val="00CF28BA"/>
    <w:rsid w:val="00CF37F9"/>
    <w:rsid w:val="00CF5907"/>
    <w:rsid w:val="00D11468"/>
    <w:rsid w:val="00D21266"/>
    <w:rsid w:val="00D31888"/>
    <w:rsid w:val="00D33F71"/>
    <w:rsid w:val="00D42856"/>
    <w:rsid w:val="00D61E4D"/>
    <w:rsid w:val="00D628BB"/>
    <w:rsid w:val="00D67CFE"/>
    <w:rsid w:val="00D70320"/>
    <w:rsid w:val="00D843EE"/>
    <w:rsid w:val="00D857D7"/>
    <w:rsid w:val="00D8596D"/>
    <w:rsid w:val="00D90C9B"/>
    <w:rsid w:val="00DA313A"/>
    <w:rsid w:val="00DA4D66"/>
    <w:rsid w:val="00DB7685"/>
    <w:rsid w:val="00DC2E10"/>
    <w:rsid w:val="00DC5226"/>
    <w:rsid w:val="00DD3D12"/>
    <w:rsid w:val="00DE3D32"/>
    <w:rsid w:val="00DF3CDC"/>
    <w:rsid w:val="00E15990"/>
    <w:rsid w:val="00E22C6D"/>
    <w:rsid w:val="00E2532D"/>
    <w:rsid w:val="00E31C36"/>
    <w:rsid w:val="00E35B26"/>
    <w:rsid w:val="00E40303"/>
    <w:rsid w:val="00E422DE"/>
    <w:rsid w:val="00E4659B"/>
    <w:rsid w:val="00E85669"/>
    <w:rsid w:val="00E86D6C"/>
    <w:rsid w:val="00EA0332"/>
    <w:rsid w:val="00EA3156"/>
    <w:rsid w:val="00EA4C76"/>
    <w:rsid w:val="00EA7814"/>
    <w:rsid w:val="00EB1F50"/>
    <w:rsid w:val="00ED353E"/>
    <w:rsid w:val="00ED7B60"/>
    <w:rsid w:val="00EE07E0"/>
    <w:rsid w:val="00EF7DC1"/>
    <w:rsid w:val="00F121B0"/>
    <w:rsid w:val="00F141AD"/>
    <w:rsid w:val="00F176DC"/>
    <w:rsid w:val="00F440C0"/>
    <w:rsid w:val="00F57237"/>
    <w:rsid w:val="00F72A9F"/>
    <w:rsid w:val="00F74B01"/>
    <w:rsid w:val="00F95431"/>
    <w:rsid w:val="00FA7602"/>
    <w:rsid w:val="00FB6D64"/>
    <w:rsid w:val="00FD07B1"/>
    <w:rsid w:val="00FD0DC9"/>
    <w:rsid w:val="00FD3BC5"/>
    <w:rsid w:val="00FE08A4"/>
    <w:rsid w:val="00FE4838"/>
    <w:rsid w:val="00FF10E4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6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ind w:left="576" w:hanging="576"/>
      <w:outlineLvl w:val="1"/>
    </w:pPr>
    <w:rPr>
      <w:rFonts w:ascii="Times Roman" w:hAnsi="Times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outlineLvl w:val="3"/>
    </w:pPr>
    <w:rPr>
      <w:rFonts w:ascii="Calibri" w:eastAsia="Arial Unicode MS" w:hAnsi="Calibri" w:cs="Arial Unicode MS"/>
      <w:i/>
      <w:iCs/>
      <w:kern w:val="2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outlineLvl w:val="5"/>
    </w:pPr>
    <w:rPr>
      <w:rFonts w:ascii="Calibri" w:eastAsia="Arial Unicode MS" w:hAnsi="Calibri" w:cs="Arial Unicode MS"/>
      <w:b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eastAsia="SimSun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eastAsia="SimSun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eastAsia="SimSun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eastAsia="SimSun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b/>
      <w:bCs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eastAsia="SimSun"/>
      <w:i/>
      <w:iCs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eastAsia="SimSun"/>
      <w:color w:val="FF0000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eastAsia="SimSu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eastAsia="SimSu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b/>
      <w:bCs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eastAsia="SimSun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hAnsi="Calibri" w:cs="Calibri"/>
      <w:sz w:val="22"/>
      <w:szCs w:val="22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eastAsia="SimSun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rPr>
      <w:rFonts w:cs="Calibri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/>
    </w:pPr>
    <w:rPr>
      <w:rFonts w:cs="Calibri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eastAsia="SimSun" w:cs="Calibri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line="229" w:lineRule="exact"/>
    </w:p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/>
      <w:ind w:left="283"/>
    </w:pPr>
    <w:rPr>
      <w:rFonts w:eastAsia="SimSun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line="274" w:lineRule="exact"/>
      <w:jc w:val="both"/>
    </w:pPr>
    <w:rPr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3CD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3C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3CD0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E85669"/>
    <w:rPr>
      <w:i/>
      <w:iCs/>
    </w:rPr>
  </w:style>
  <w:style w:type="paragraph" w:customStyle="1" w:styleId="kartatreci">
    <w:name w:val="karta treści"/>
    <w:basedOn w:val="Normalny"/>
    <w:qFormat/>
    <w:rsid w:val="004B5E72"/>
    <w:pPr>
      <w:numPr>
        <w:numId w:val="8"/>
      </w:numPr>
      <w:spacing w:before="40" w:after="40"/>
      <w:ind w:left="425" w:hanging="357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7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9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1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5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25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5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7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4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3EC02-EEDD-4ABB-AFAE-848F1F82A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1613</Words>
  <Characters>9679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Marcin Szymański</cp:lastModifiedBy>
  <cp:revision>4</cp:revision>
  <cp:lastPrinted>2022-02-01T13:57:00Z</cp:lastPrinted>
  <dcterms:created xsi:type="dcterms:W3CDTF">2025-02-18T08:57:00Z</dcterms:created>
  <dcterms:modified xsi:type="dcterms:W3CDTF">2025-07-11T06:40:00Z</dcterms:modified>
</cp:coreProperties>
</file>