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4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265"/>
        <w:gridCol w:w="1702"/>
        <w:gridCol w:w="281"/>
        <w:gridCol w:w="622"/>
        <w:gridCol w:w="756"/>
        <w:gridCol w:w="534"/>
        <w:gridCol w:w="723"/>
        <w:gridCol w:w="1279"/>
        <w:gridCol w:w="153"/>
        <w:gridCol w:w="1603"/>
        <w:gridCol w:w="510"/>
        <w:gridCol w:w="768"/>
        <w:gridCol w:w="354"/>
        <w:gridCol w:w="579"/>
        <w:gridCol w:w="1070"/>
        <w:gridCol w:w="245"/>
      </w:tblGrid>
      <w:tr w:rsidR="009617B9" w:rsidRPr="009617B9" w14:paraId="3B187935" w14:textId="77777777" w:rsidTr="002F7214">
        <w:trPr>
          <w:gridBefore w:val="1"/>
          <w:wBefore w:w="265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CC718D" w:rsidRPr="009617B9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8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3C295C33" w:rsidR="00CC718D" w:rsidRPr="009617B9" w:rsidRDefault="000E641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Administracja samorządowa w wybranych krajach UE</w:t>
            </w:r>
          </w:p>
        </w:tc>
      </w:tr>
      <w:tr w:rsidR="009617B9" w:rsidRPr="009617B9" w14:paraId="72B7B861" w14:textId="77777777" w:rsidTr="002F7214">
        <w:trPr>
          <w:gridBefore w:val="1"/>
          <w:wBefore w:w="265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CC718D" w:rsidRPr="009617B9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8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24A0C320" w:rsidR="00CC718D" w:rsidRPr="009617B9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9617B9" w:rsidRPr="009617B9" w14:paraId="55B7FD28" w14:textId="77777777" w:rsidTr="002F7214">
        <w:trPr>
          <w:gridBefore w:val="1"/>
          <w:wBefore w:w="265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CC718D" w:rsidRPr="009617B9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8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CDCC26B" w:rsidR="00CC718D" w:rsidRPr="009617B9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9617B9" w:rsidRPr="009617B9" w14:paraId="4A377A66" w14:textId="77777777" w:rsidTr="002F7214">
        <w:trPr>
          <w:gridBefore w:val="1"/>
          <w:wBefore w:w="265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34212C" w:rsidRPr="009617B9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8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CB8E0E" w:rsidR="0034212C" w:rsidRPr="009617B9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9617B9" w:rsidRPr="009617B9" w14:paraId="164F60D5" w14:textId="77777777" w:rsidTr="002F7214">
        <w:trPr>
          <w:gridBefore w:val="1"/>
          <w:wBefore w:w="265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34212C" w:rsidRPr="009617B9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8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2A1A6479" w:rsidR="0034212C" w:rsidRPr="009617B9" w:rsidRDefault="000E641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9617B9" w:rsidRPr="009617B9" w14:paraId="0F934441" w14:textId="77777777" w:rsidTr="002F7214">
        <w:trPr>
          <w:gridBefore w:val="1"/>
          <w:wBefore w:w="265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34212C" w:rsidRPr="009617B9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78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37965EB7" w:rsidR="0034212C" w:rsidRPr="009617B9" w:rsidRDefault="000E641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I, VI</w:t>
            </w:r>
          </w:p>
        </w:tc>
      </w:tr>
      <w:tr w:rsidR="009617B9" w:rsidRPr="009617B9" w14:paraId="49AA8387" w14:textId="77777777" w:rsidTr="002F7214">
        <w:trPr>
          <w:gridBefore w:val="1"/>
          <w:wBefore w:w="265" w:type="dxa"/>
          <w:trHeight w:val="380"/>
          <w:jc w:val="center"/>
        </w:trPr>
        <w:tc>
          <w:tcPr>
            <w:tcW w:w="1117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9617B9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9617B9" w:rsidRPr="009617B9" w14:paraId="332E10BB" w14:textId="26026107" w:rsidTr="00F94539">
        <w:trPr>
          <w:gridBefore w:val="1"/>
          <w:wBefore w:w="265" w:type="dxa"/>
          <w:trHeight w:val="30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9617B9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9617B9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9617B9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9617B9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9617B9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9617B9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3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9617B9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9617B9" w:rsidRPr="009617B9" w14:paraId="3967BF43" w14:textId="6DC1ECDD" w:rsidTr="00F94539">
        <w:trPr>
          <w:gridBefore w:val="1"/>
          <w:wBefore w:w="265" w:type="dxa"/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34212C" w:rsidRPr="009617B9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01578275" w:rsidR="0034212C" w:rsidRPr="009617B9" w:rsidRDefault="000E641E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669C4D24" w:rsidR="0034212C" w:rsidRPr="009617B9" w:rsidRDefault="00CC718D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37BF1398" w:rsidR="0034212C" w:rsidRPr="009617B9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331EAF18" w:rsidR="0034212C" w:rsidRPr="009617B9" w:rsidRDefault="000E641E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430AAF10" w:rsidR="0034212C" w:rsidRPr="009617B9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0BEABEB9" w:rsidR="0034212C" w:rsidRPr="009617B9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9617B9" w:rsidRPr="009617B9" w14:paraId="55B86C3E" w14:textId="6F5D1B34" w:rsidTr="00F94539">
        <w:trPr>
          <w:gridBefore w:val="1"/>
          <w:wBefore w:w="265" w:type="dxa"/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34212C" w:rsidRPr="009617B9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0AC5E2DE" w:rsidR="0034212C" w:rsidRPr="009617B9" w:rsidRDefault="00CA4699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13980A5E" w:rsidR="0034212C" w:rsidRPr="009617B9" w:rsidRDefault="00CC718D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0CAF7AEE" w:rsidR="0034212C" w:rsidRPr="009617B9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9DE3B02" w:rsidR="0034212C" w:rsidRPr="009617B9" w:rsidRDefault="00CA4699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32B4187F" w:rsidR="0034212C" w:rsidRPr="009617B9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421CA178" w:rsidR="0034212C" w:rsidRPr="009617B9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9617B9" w:rsidRPr="009617B9" w14:paraId="7490C7EC" w14:textId="48B784F6" w:rsidTr="002F7214">
        <w:trPr>
          <w:gridBefore w:val="1"/>
          <w:wBefore w:w="265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04569C" w:rsidRPr="009617B9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8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2B7F9548" w:rsidR="0004569C" w:rsidRPr="000B76FD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B76FD">
              <w:rPr>
                <w:rFonts w:ascii="Times New Roman" w:hAnsi="Times New Roman" w:cs="Times New Roman"/>
              </w:rPr>
              <w:t>Administracja publiczna</w:t>
            </w:r>
            <w:r w:rsidR="00940CFA" w:rsidRPr="000B76FD">
              <w:rPr>
                <w:rFonts w:ascii="Times New Roman" w:hAnsi="Times New Roman" w:cs="Times New Roman"/>
              </w:rPr>
              <w:t>, Ustroje państw demokratycznych</w:t>
            </w:r>
          </w:p>
        </w:tc>
      </w:tr>
      <w:tr w:rsidR="009617B9" w:rsidRPr="009617B9" w14:paraId="2D41802E" w14:textId="674A30D3" w:rsidTr="002F7214">
        <w:trPr>
          <w:gridBefore w:val="1"/>
          <w:wBefore w:w="265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04569C" w:rsidRPr="009617B9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8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6734EE" w14:textId="51E589E2" w:rsidR="00333360" w:rsidRPr="000B76FD" w:rsidRDefault="00333360" w:rsidP="003333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6FD">
              <w:rPr>
                <w:rFonts w:ascii="Times New Roman" w:hAnsi="Times New Roman" w:cs="Times New Roman"/>
              </w:rPr>
              <w:t xml:space="preserve">Zapoznanie studentów z organizacją i funkcjonowaniem samorządów państw UE </w:t>
            </w:r>
          </w:p>
          <w:p w14:paraId="53664C6D" w14:textId="7298258D" w:rsidR="00333360" w:rsidRPr="000B76FD" w:rsidRDefault="00333360" w:rsidP="003333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6FD">
              <w:rPr>
                <w:rFonts w:ascii="Times New Roman" w:hAnsi="Times New Roman" w:cs="Times New Roman"/>
              </w:rPr>
              <w:t>Wykształcenie umiejętności wskazania rozwiązań prawnych z zakresu samorządu w państwach UE</w:t>
            </w:r>
          </w:p>
          <w:p w14:paraId="168ED3C2" w14:textId="6477C79E" w:rsidR="00333360" w:rsidRPr="000B76FD" w:rsidRDefault="00333360" w:rsidP="003333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6FD">
              <w:rPr>
                <w:rFonts w:ascii="Times New Roman" w:hAnsi="Times New Roman" w:cs="Times New Roman"/>
              </w:rPr>
              <w:t>Przyswojenie przez studentów umiejętności komparatystycznych z zakresu organizacji i funkcjonowania samorządów</w:t>
            </w:r>
          </w:p>
          <w:p w14:paraId="24400DF5" w14:textId="39B1BC78" w:rsidR="0004569C" w:rsidRPr="000B76FD" w:rsidRDefault="00333360" w:rsidP="003333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B76FD">
              <w:rPr>
                <w:rFonts w:ascii="Times New Roman" w:hAnsi="Times New Roman" w:cs="Times New Roman"/>
              </w:rPr>
              <w:t>Wykształcenie/wzmocnienie kompetencji z zakresu pracy grupowej, określania priorytetów i identyfikacji problemów do rozwiązania</w:t>
            </w:r>
          </w:p>
        </w:tc>
      </w:tr>
      <w:tr w:rsidR="009617B9" w:rsidRPr="009617B9" w14:paraId="6E7F1282" w14:textId="01D4290F" w:rsidTr="002F7214">
        <w:trPr>
          <w:gridBefore w:val="1"/>
          <w:wBefore w:w="265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34212C" w:rsidRPr="009617B9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8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3C7D76D2" w:rsidR="0034212C" w:rsidRPr="000B76FD" w:rsidRDefault="00F72003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B76FD">
              <w:rPr>
                <w:rFonts w:ascii="Times New Roman" w:hAnsi="Times New Roman" w:cs="Times New Roman"/>
              </w:rPr>
              <w:t>wykład konwersatoryjny, wykład problemowy, praca w grupac</w:t>
            </w:r>
            <w:r w:rsidR="004C4772" w:rsidRPr="000B76FD">
              <w:rPr>
                <w:rFonts w:ascii="Times New Roman" w:hAnsi="Times New Roman" w:cs="Times New Roman"/>
              </w:rPr>
              <w:t>h, dyskusja, studium przypadku</w:t>
            </w:r>
          </w:p>
        </w:tc>
      </w:tr>
      <w:tr w:rsidR="009617B9" w:rsidRPr="009617B9" w14:paraId="27E36E50" w14:textId="45E6045B" w:rsidTr="002F7214">
        <w:trPr>
          <w:gridBefore w:val="1"/>
          <w:wBefore w:w="265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34212C" w:rsidRPr="009617B9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8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1B352A78" w:rsidR="0034212C" w:rsidRPr="009617B9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t>laptop, rzutnik multimedialny</w:t>
            </w:r>
          </w:p>
        </w:tc>
      </w:tr>
      <w:tr w:rsidR="009617B9" w:rsidRPr="009617B9" w14:paraId="76097D58" w14:textId="77777777" w:rsidTr="004C4772">
        <w:trPr>
          <w:gridBefore w:val="1"/>
          <w:wBefore w:w="265" w:type="dxa"/>
          <w:trHeight w:val="18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9617B9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9617B9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9617B9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617B9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617B9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4C4772" w:rsidRPr="009617B9" w14:paraId="11EE011E" w14:textId="77777777" w:rsidTr="004C4772">
        <w:trPr>
          <w:gridBefore w:val="1"/>
          <w:wBefore w:w="265" w:type="dxa"/>
          <w:trHeight w:val="300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57B278E1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6F09C5CF" w:rsidR="004C4772" w:rsidRPr="009617B9" w:rsidRDefault="004C4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Miejsce samorządu terytorialnego w porządku prawnym wybranych państw UE</w:t>
            </w:r>
          </w:p>
        </w:tc>
        <w:tc>
          <w:tcPr>
            <w:tcW w:w="224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2AB0A66E" w:rsidR="004C4772" w:rsidRPr="009617B9" w:rsidRDefault="004C4772" w:rsidP="004C477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przekrojowe,  losowany przez studenta)</w:t>
            </w:r>
          </w:p>
        </w:tc>
      </w:tr>
      <w:tr w:rsidR="004C4772" w:rsidRPr="009617B9" w14:paraId="309ED71E" w14:textId="77777777" w:rsidTr="004C4772">
        <w:trPr>
          <w:gridBefore w:val="1"/>
          <w:wBefore w:w="265" w:type="dxa"/>
          <w:trHeight w:val="38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64531D10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119CFC73" w:rsidR="004C4772" w:rsidRPr="009617B9" w:rsidRDefault="004C4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Organizacja i funkcjonowanie samorządu terytorialnego w państwach UE</w:t>
            </w:r>
          </w:p>
        </w:tc>
        <w:tc>
          <w:tcPr>
            <w:tcW w:w="224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1C12422D" w:rsidR="004C4772" w:rsidRPr="009617B9" w:rsidRDefault="004C4772" w:rsidP="00522A3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4C4772" w:rsidRPr="009617B9" w14:paraId="0FB46155" w14:textId="77777777" w:rsidTr="004C4772">
        <w:trPr>
          <w:gridBefore w:val="1"/>
          <w:wBefore w:w="265" w:type="dxa"/>
          <w:trHeight w:val="112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79FB8830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65DFFDC7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4F2E59B5" w:rsidR="004C4772" w:rsidRPr="009617B9" w:rsidRDefault="004C4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Więzi społeczne ich rola i znaczenie w funkcjonowaniu praz kształtowaniu samorządu terytorialnego</w:t>
            </w:r>
          </w:p>
        </w:tc>
        <w:tc>
          <w:tcPr>
            <w:tcW w:w="224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03817BCA" w:rsidR="004C4772" w:rsidRPr="009617B9" w:rsidRDefault="004C4772" w:rsidP="00522A3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4C4772" w:rsidRPr="009617B9" w14:paraId="70615044" w14:textId="77777777" w:rsidTr="004C4772">
        <w:trPr>
          <w:gridBefore w:val="1"/>
          <w:wBefore w:w="265" w:type="dxa"/>
          <w:trHeight w:val="112"/>
          <w:jc w:val="center"/>
        </w:trPr>
        <w:tc>
          <w:tcPr>
            <w:tcW w:w="17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51B4A6" w14:textId="77777777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8C2484" w14:textId="3F669948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619820" w14:textId="6E70379F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EPW4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D15B1A2" w14:textId="5CEF8963" w:rsidR="004C4772" w:rsidRPr="009617B9" w:rsidRDefault="004C4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Ewolucja samorządów państw UE, ich przyczyny i skutki</w:t>
            </w:r>
          </w:p>
        </w:tc>
        <w:tc>
          <w:tcPr>
            <w:tcW w:w="2248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4C5B8F" w14:textId="197693C8" w:rsidR="004C4772" w:rsidRPr="009617B9" w:rsidRDefault="004C4772" w:rsidP="00522A3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4C4772" w:rsidRPr="009617B9" w14:paraId="0A3A90B0" w14:textId="77777777" w:rsidTr="008430C3">
        <w:trPr>
          <w:gridBefore w:val="1"/>
          <w:wBefore w:w="265" w:type="dxa"/>
          <w:trHeight w:val="205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2BD352BC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0637E6A4" w:rsidR="004C4772" w:rsidRPr="009617B9" w:rsidRDefault="004C4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Przeprowadzanie analizy i wyciąganie właściwych wniosków z omawianego zakresu</w:t>
            </w:r>
          </w:p>
        </w:tc>
        <w:tc>
          <w:tcPr>
            <w:tcW w:w="224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EEA5F05" w14:textId="77777777" w:rsidR="004C4772" w:rsidRDefault="004C4772" w:rsidP="00522A3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B566787" w14:textId="2CCE71A6" w:rsidR="004C4772" w:rsidRDefault="004C4772" w:rsidP="00522A3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przekrojowe,  losowany przez studenta)</w:t>
            </w:r>
          </w:p>
          <w:p w14:paraId="06EAAB59" w14:textId="77777777" w:rsidR="004C4772" w:rsidRDefault="004C4772" w:rsidP="00522A3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3A774D9" w14:textId="504BF5C4" w:rsidR="004C4772" w:rsidRPr="009617B9" w:rsidRDefault="004C4772" w:rsidP="00522A3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Wnioski z dyskusji</w:t>
            </w:r>
          </w:p>
        </w:tc>
      </w:tr>
      <w:tr w:rsidR="004C4772" w:rsidRPr="009617B9" w14:paraId="52B864CF" w14:textId="77777777" w:rsidTr="008430C3">
        <w:trPr>
          <w:gridBefore w:val="1"/>
          <w:wBefore w:w="265" w:type="dxa"/>
          <w:trHeight w:val="12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302A0629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58BBE04E" w:rsidR="004C4772" w:rsidRPr="009617B9" w:rsidRDefault="004C4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Posługiwanie się obowiązującymi uregulowaniami prawnymi w celu wyjaśnienia konkretnej aktywności jednostek samorządu terytorialnego</w:t>
            </w:r>
          </w:p>
        </w:tc>
        <w:tc>
          <w:tcPr>
            <w:tcW w:w="2248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453B4C49" w:rsidR="004C4772" w:rsidRPr="009617B9" w:rsidRDefault="004C4772" w:rsidP="00522A3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4C4772" w:rsidRPr="009617B9" w14:paraId="16E653DA" w14:textId="77777777" w:rsidTr="008430C3">
        <w:trPr>
          <w:gridBefore w:val="1"/>
          <w:wBefore w:w="265" w:type="dxa"/>
          <w:trHeight w:val="200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3123C821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68D2FEDE" w:rsidR="004C4772" w:rsidRPr="009617B9" w:rsidRDefault="004C477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33E50303" w:rsidR="004C4772" w:rsidRPr="009617B9" w:rsidRDefault="004C4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Uczestnictwo w dyskusji oraz właściwa argumentacja w opisywanym zakresie</w:t>
            </w:r>
          </w:p>
        </w:tc>
        <w:tc>
          <w:tcPr>
            <w:tcW w:w="2248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6CDE1D9D" w:rsidR="004C4772" w:rsidRPr="009617B9" w:rsidRDefault="004C4772" w:rsidP="00522A3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9617B9" w:rsidRPr="009617B9" w14:paraId="27AB0A14" w14:textId="77777777" w:rsidTr="004C4772">
        <w:trPr>
          <w:gridBefore w:val="1"/>
          <w:wBefore w:w="265" w:type="dxa"/>
          <w:trHeight w:val="58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9617B9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20A5AF33" w:rsidR="001F5DEE" w:rsidRPr="009617B9" w:rsidRDefault="009617B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9617B9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C3ECC3E" w14:textId="77777777" w:rsidR="004C4772" w:rsidRDefault="004C4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4E2BB7" w14:textId="56B0422E" w:rsidR="001F5DEE" w:rsidRPr="009617B9" w:rsidRDefault="009617B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Gotowość do ustawicznego kształcenia w celu poszerzenia</w:t>
            </w:r>
            <w:r w:rsidR="00522A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wiedzy i umiejętności z obszar</w:t>
            </w: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 samorządności terytorialnej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16C0C47E" w:rsidR="001F5DEE" w:rsidRPr="009617B9" w:rsidRDefault="004C4772" w:rsidP="00522A3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przekrojowe,  losowany przez studenta)</w:t>
            </w:r>
          </w:p>
        </w:tc>
      </w:tr>
      <w:tr w:rsidR="009617B9" w:rsidRPr="009617B9" w14:paraId="7CF35869" w14:textId="77777777" w:rsidTr="004C4772">
        <w:trPr>
          <w:gridBefore w:val="1"/>
          <w:wBefore w:w="265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9617B9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38F5DA10" w:rsidR="001F5DEE" w:rsidRPr="009617B9" w:rsidRDefault="00DE38C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9617B9" w:rsidRPr="009617B9" w14:paraId="414F1EB1" w14:textId="77777777" w:rsidTr="002F7214">
        <w:trPr>
          <w:gridBefore w:val="1"/>
          <w:wBefore w:w="265" w:type="dxa"/>
          <w:trHeight w:val="277"/>
          <w:jc w:val="center"/>
        </w:trPr>
        <w:tc>
          <w:tcPr>
            <w:tcW w:w="1117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10D692CE" w:rsidR="001F5DEE" w:rsidRPr="009617B9" w:rsidRDefault="005A65C3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9617B9" w:rsidRPr="009617B9" w14:paraId="7EE14E36" w14:textId="77777777" w:rsidTr="004C4772">
        <w:trPr>
          <w:gridBefore w:val="1"/>
          <w:wBefore w:w="265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59FA11FE" w:rsidR="00CC718D" w:rsidRPr="000B76FD" w:rsidRDefault="00CC718D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B76FD">
              <w:rPr>
                <w:rFonts w:ascii="Times New Roman" w:hAnsi="Times New Roman" w:cs="Times New Roman"/>
              </w:rPr>
              <w:t>Zagadnienia wprowadzające -</w:t>
            </w:r>
            <w:r w:rsidR="000B76FD">
              <w:rPr>
                <w:rFonts w:ascii="Times New Roman" w:hAnsi="Times New Roman" w:cs="Times New Roman"/>
              </w:rPr>
              <w:t xml:space="preserve"> </w:t>
            </w:r>
            <w:r w:rsidRPr="000B76FD">
              <w:rPr>
                <w:rFonts w:ascii="Times New Roman" w:hAnsi="Times New Roman" w:cs="Times New Roman"/>
              </w:rPr>
              <w:t>administracja publiczna, samorząd terytorialny</w:t>
            </w:r>
            <w:r w:rsidR="000B76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2157429A" w:rsidR="00CC718D" w:rsidRPr="00DE38CD" w:rsidRDefault="00DE38C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E38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EPW3, EPK1</w:t>
            </w:r>
          </w:p>
        </w:tc>
      </w:tr>
      <w:tr w:rsidR="009617B9" w:rsidRPr="009617B9" w14:paraId="4C24CC0C" w14:textId="77777777" w:rsidTr="004C4772">
        <w:trPr>
          <w:gridBefore w:val="1"/>
          <w:wBefore w:w="265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64BDF1E1" w:rsidR="00CC718D" w:rsidRPr="000B76FD" w:rsidRDefault="00CC718D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B76FD">
              <w:rPr>
                <w:rFonts w:ascii="Times New Roman" w:hAnsi="Times New Roman" w:cs="Times New Roman"/>
              </w:rPr>
              <w:t>Europejska Kata Samorządu Lokalnego</w:t>
            </w:r>
            <w:r w:rsidR="000B76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0A47D1B3" w:rsidR="00CC718D" w:rsidRPr="00DE38CD" w:rsidRDefault="00DE38C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E38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EPW2, EPU1, EPU3</w:t>
            </w:r>
          </w:p>
        </w:tc>
      </w:tr>
      <w:tr w:rsidR="009617B9" w:rsidRPr="009617B9" w14:paraId="13DA5A82" w14:textId="77777777" w:rsidTr="004C4772">
        <w:trPr>
          <w:gridBefore w:val="1"/>
          <w:wBefore w:w="265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E1300E" w14:textId="7BD43B0A" w:rsidR="00CC718D" w:rsidRPr="000B76FD" w:rsidRDefault="00CC718D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B76FD">
              <w:rPr>
                <w:rFonts w:ascii="Times New Roman" w:hAnsi="Times New Roman" w:cs="Times New Roman"/>
              </w:rPr>
              <w:t>Administracja samorządowa państw Europy p</w:t>
            </w:r>
            <w:r w:rsidR="004E5B6E" w:rsidRPr="000B76FD">
              <w:rPr>
                <w:rFonts w:ascii="Times New Roman" w:hAnsi="Times New Roman" w:cs="Times New Roman"/>
              </w:rPr>
              <w:t>ółnocnej (Dania, Szwecja</w:t>
            </w:r>
            <w:r w:rsidRPr="000B76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D5CB4" w14:textId="31BF879A" w:rsidR="00CC718D" w:rsidRPr="00DE38CD" w:rsidRDefault="00DE38C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E38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EPW2, EPW3, EPW4, EPU1, EPU2</w:t>
            </w:r>
          </w:p>
        </w:tc>
      </w:tr>
      <w:tr w:rsidR="009617B9" w:rsidRPr="009617B9" w14:paraId="745FFA9A" w14:textId="77777777" w:rsidTr="004C4772">
        <w:trPr>
          <w:gridBefore w:val="1"/>
          <w:wBefore w:w="265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1BEB92" w14:textId="105EA817" w:rsidR="00CC718D" w:rsidRPr="000B76FD" w:rsidRDefault="00CC718D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B76FD">
              <w:rPr>
                <w:rFonts w:ascii="Times New Roman" w:hAnsi="Times New Roman" w:cs="Times New Roman"/>
              </w:rPr>
              <w:t>Administracja samorządowa w Europie zachodniej (Francja, Niemcy)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29098B" w14:textId="1A989DE6" w:rsidR="00CC718D" w:rsidRPr="00DE38CD" w:rsidRDefault="00DE38C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E38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EPW2, EPW3, EPW4, EPU1, EPU2</w:t>
            </w:r>
          </w:p>
        </w:tc>
      </w:tr>
      <w:tr w:rsidR="009617B9" w:rsidRPr="009617B9" w14:paraId="3D630DC0" w14:textId="77777777" w:rsidTr="004C4772">
        <w:trPr>
          <w:gridBefore w:val="1"/>
          <w:wBefore w:w="265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F76FD1" w14:textId="0FF2B69B" w:rsidR="00CC718D" w:rsidRPr="000B76FD" w:rsidRDefault="00CC718D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B76FD">
              <w:rPr>
                <w:rFonts w:ascii="Times New Roman" w:hAnsi="Times New Roman" w:cs="Times New Roman"/>
              </w:rPr>
              <w:t>Administracja samorządowa w państwach Europy południowej (Hiszpania, Włochy)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899697" w14:textId="68566B3D" w:rsidR="00CC718D" w:rsidRPr="00DE38CD" w:rsidRDefault="00DE38C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E38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EPW2, EPW3, EPW4, EPU1, EPU2</w:t>
            </w:r>
          </w:p>
        </w:tc>
      </w:tr>
      <w:tr w:rsidR="009617B9" w:rsidRPr="009617B9" w14:paraId="341D3D40" w14:textId="77777777" w:rsidTr="004C4772">
        <w:trPr>
          <w:gridBefore w:val="1"/>
          <w:wBefore w:w="265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B28D5" w14:textId="0946CD91" w:rsidR="00CC718D" w:rsidRPr="000B76FD" w:rsidRDefault="00CC718D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0B76FD">
              <w:rPr>
                <w:rFonts w:ascii="Times New Roman" w:hAnsi="Times New Roman" w:cs="Times New Roman"/>
              </w:rPr>
              <w:lastRenderedPageBreak/>
              <w:t>Samorząd terytorialny w wybranych państwach Europy środkowo-wschodniej (Polska, Czechy, Słowacja, Litwa, Łotwa</w:t>
            </w:r>
            <w:r w:rsidR="00D43580" w:rsidRPr="000B76FD">
              <w:rPr>
                <w:rFonts w:ascii="Times New Roman" w:hAnsi="Times New Roman" w:cs="Times New Roman"/>
              </w:rPr>
              <w:t>, Bułgaria</w:t>
            </w:r>
            <w:r w:rsidRPr="000B76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74BF382F" w:rsidR="00CC718D" w:rsidRPr="00DE38CD" w:rsidRDefault="00DE38C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E38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EPW2, EPW3, EPW4, EPU1, EPU2</w:t>
            </w:r>
          </w:p>
        </w:tc>
      </w:tr>
      <w:tr w:rsidR="009617B9" w:rsidRPr="009617B9" w14:paraId="51E6B0FC" w14:textId="77777777" w:rsidTr="004C4772">
        <w:trPr>
          <w:gridBefore w:val="1"/>
          <w:wBefore w:w="265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6DB1C8" w14:textId="549A40DC" w:rsidR="00CC718D" w:rsidRPr="000B76FD" w:rsidRDefault="00CC718D" w:rsidP="00CC718D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B76FD">
              <w:rPr>
                <w:rFonts w:ascii="Times New Roman" w:hAnsi="Times New Roman" w:cs="Times New Roman"/>
              </w:rPr>
              <w:t>Modele samorządu terytorialnego w Europie</w:t>
            </w:r>
            <w:r w:rsidR="000B76FD">
              <w:rPr>
                <w:rFonts w:ascii="Times New Roman" w:hAnsi="Times New Roman" w:cs="Times New Roman"/>
              </w:rPr>
              <w:t xml:space="preserve">. Studium przypadku. 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4A13CF" w14:textId="43C9CFA0" w:rsidR="00CC718D" w:rsidRPr="00DE38CD" w:rsidRDefault="00DE38C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DE38C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 EPW2, EPW3, EPU1, EPU3, EPK1</w:t>
            </w:r>
          </w:p>
        </w:tc>
      </w:tr>
      <w:tr w:rsidR="009617B9" w:rsidRPr="009617B9" w14:paraId="06162134" w14:textId="77777777" w:rsidTr="002F7214">
        <w:trPr>
          <w:gridBefore w:val="1"/>
          <w:wBefore w:w="265" w:type="dxa"/>
          <w:trHeight w:val="277"/>
          <w:jc w:val="center"/>
        </w:trPr>
        <w:tc>
          <w:tcPr>
            <w:tcW w:w="11179" w:type="dxa"/>
            <w:gridSpan w:val="15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9617B9" w:rsidRPr="009617B9" w14:paraId="00156195" w14:textId="77777777" w:rsidTr="002F7214">
        <w:trPr>
          <w:gridBefore w:val="1"/>
          <w:wBefore w:w="265" w:type="dxa"/>
          <w:trHeight w:val="277"/>
          <w:jc w:val="center"/>
        </w:trPr>
        <w:tc>
          <w:tcPr>
            <w:tcW w:w="11179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41029843" w:rsidR="002F7214" w:rsidRPr="009617B9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Zaliczenie ustne. Na ocenę końcową wpływ ma również aktywność studenta</w:t>
            </w:r>
          </w:p>
        </w:tc>
      </w:tr>
      <w:tr w:rsidR="009617B9" w:rsidRPr="009617B9" w14:paraId="0438FD33" w14:textId="77777777" w:rsidTr="002F7214">
        <w:trPr>
          <w:gridBefore w:val="1"/>
          <w:wBefore w:w="265" w:type="dxa"/>
          <w:trHeight w:val="277"/>
          <w:jc w:val="center"/>
        </w:trPr>
        <w:tc>
          <w:tcPr>
            <w:tcW w:w="11179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9617B9" w:rsidRPr="009617B9" w14:paraId="4C0C1DA6" w14:textId="77777777" w:rsidTr="002F7214">
        <w:trPr>
          <w:gridBefore w:val="1"/>
          <w:wBefore w:w="265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94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9617B9" w:rsidRPr="009617B9" w14:paraId="03E6B91F" w14:textId="77777777" w:rsidTr="002F7214">
        <w:trPr>
          <w:gridBefore w:val="1"/>
          <w:wBefore w:w="265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94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9617B9" w:rsidRPr="009617B9" w14:paraId="46DA0AA9" w14:textId="77777777" w:rsidTr="002F7214">
        <w:trPr>
          <w:gridBefore w:val="1"/>
          <w:wBefore w:w="265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2F7214" w:rsidRPr="009617B9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2F7214" w:rsidRPr="009617B9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2F7214" w:rsidRPr="009617B9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2F7214" w:rsidRPr="009617B9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2F7214" w:rsidRPr="009617B9" w:rsidRDefault="002F7214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2F7214" w:rsidRPr="009617B9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2F7214" w:rsidRPr="009617B9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2F7214" w:rsidRPr="009617B9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2F7214" w:rsidRPr="009617B9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2F7214" w:rsidRPr="009617B9" w:rsidRDefault="002F7214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2F7214" w:rsidRPr="009617B9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2F7214" w:rsidRPr="009617B9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2F7214" w:rsidRPr="009617B9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2F7214" w:rsidRPr="009617B9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2F7214" w:rsidRPr="009617B9" w:rsidRDefault="002F7214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2F7214" w:rsidRPr="009617B9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2F7214" w:rsidRPr="009617B9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2F7214" w:rsidRPr="009617B9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2F7214" w:rsidRPr="009617B9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2F7214" w:rsidRPr="009617B9" w:rsidRDefault="002F7214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2F7214" w:rsidRPr="009617B9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2F7214" w:rsidRPr="009617B9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2F7214" w:rsidRPr="009617B9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2F7214" w:rsidRPr="009617B9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2F7214" w:rsidRPr="009617B9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2F7214" w:rsidRPr="009617B9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2F7214" w:rsidRPr="009617B9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2F7214" w:rsidRPr="009617B9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2F7214" w:rsidRPr="009617B9" w:rsidRDefault="002F7214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9617B9" w:rsidRPr="009617B9" w14:paraId="49B3B7C9" w14:textId="77777777" w:rsidTr="002F7214">
        <w:trPr>
          <w:gridBefore w:val="1"/>
          <w:wBefore w:w="265" w:type="dxa"/>
          <w:trHeight w:val="277"/>
          <w:jc w:val="center"/>
        </w:trPr>
        <w:tc>
          <w:tcPr>
            <w:tcW w:w="1117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9617B9" w:rsidRPr="009617B9" w14:paraId="7203A68D" w14:textId="77777777" w:rsidTr="002F7214">
        <w:trPr>
          <w:gridBefore w:val="1"/>
          <w:wBefore w:w="265" w:type="dxa"/>
          <w:trHeight w:val="277"/>
          <w:jc w:val="center"/>
        </w:trPr>
        <w:tc>
          <w:tcPr>
            <w:tcW w:w="1117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258CE2" w14:textId="77777777" w:rsidR="008A1464" w:rsidRPr="009617B9" w:rsidRDefault="008A1464" w:rsidP="009329A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Batang"/>
                <w:lang w:eastAsia="ko-KR" w:bidi="he-IL"/>
              </w:rPr>
            </w:pPr>
            <w:r w:rsidRPr="009617B9">
              <w:rPr>
                <w:rFonts w:eastAsia="Batang"/>
                <w:i/>
                <w:lang w:eastAsia="ko-KR" w:bidi="he-IL"/>
              </w:rPr>
              <w:t>Samorząd terytorialny w państwach Unii Europejskiej</w:t>
            </w:r>
            <w:r w:rsidRPr="009617B9">
              <w:rPr>
                <w:rFonts w:eastAsia="Batang"/>
                <w:lang w:eastAsia="ko-KR" w:bidi="he-IL"/>
              </w:rPr>
              <w:t>, pod red. M. Czuryk, M. Karpiuka i J. Kostrubca</w:t>
            </w:r>
            <w:r w:rsidRPr="009617B9">
              <w:rPr>
                <w:rFonts w:eastAsia="Batang"/>
                <w:i/>
                <w:lang w:eastAsia="ko-KR" w:bidi="he-IL"/>
              </w:rPr>
              <w:t>,</w:t>
            </w:r>
            <w:r w:rsidRPr="009617B9">
              <w:rPr>
                <w:rFonts w:eastAsia="Batang"/>
                <w:lang w:eastAsia="ko-KR" w:bidi="he-IL"/>
              </w:rPr>
              <w:t xml:space="preserve"> Warszawa 2015.</w:t>
            </w:r>
          </w:p>
          <w:p w14:paraId="1ED5756F" w14:textId="2DD91D11" w:rsidR="009329A4" w:rsidRPr="009329A4" w:rsidRDefault="009329A4" w:rsidP="009329A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Batang"/>
                <w:lang w:eastAsia="ko-KR" w:bidi="he-IL"/>
              </w:rPr>
            </w:pPr>
            <w:r>
              <w:t>Faliński</w:t>
            </w:r>
            <w:r w:rsidR="000E6DDB">
              <w:t xml:space="preserve"> S.</w:t>
            </w:r>
            <w:r>
              <w:t xml:space="preserve">, </w:t>
            </w:r>
            <w:r w:rsidRPr="009329A4">
              <w:rPr>
                <w:i/>
              </w:rPr>
              <w:t>Zróżnicowanie samorządu terytorialnego w państwach Unii Europejskiej</w:t>
            </w:r>
            <w:r>
              <w:rPr>
                <w:i/>
              </w:rPr>
              <w:t xml:space="preserve">, </w:t>
            </w:r>
            <w:r>
              <w:t>Kwartalnik Naukowy Uczelni Vistula</w:t>
            </w:r>
            <w:r w:rsidR="00DE38CD">
              <w:t xml:space="preserve"> </w:t>
            </w:r>
            <w:r>
              <w:t>2014; 3(41): 70-81.</w:t>
            </w:r>
            <w:r w:rsidR="00A11112">
              <w:t xml:space="preserve"> (dostęp online)</w:t>
            </w:r>
          </w:p>
          <w:p w14:paraId="5742CE6A" w14:textId="2B488B21" w:rsidR="00F35CC3" w:rsidRPr="009617B9" w:rsidRDefault="00F35CC3" w:rsidP="009329A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Batang"/>
                <w:bCs/>
                <w:i/>
                <w:iCs/>
                <w:lang w:eastAsia="ko-KR" w:bidi="he-IL"/>
              </w:rPr>
            </w:pPr>
            <w:r w:rsidRPr="009617B9">
              <w:rPr>
                <w:rFonts w:eastAsia="Batang"/>
                <w:i/>
                <w:iCs/>
                <w:lang w:eastAsia="ko-KR" w:bidi="he-IL"/>
              </w:rPr>
              <w:t xml:space="preserve">Machalski P., </w:t>
            </w:r>
            <w:r w:rsidRPr="009617B9">
              <w:rPr>
                <w:rFonts w:eastAsia="Batang"/>
                <w:bCs/>
                <w:i/>
                <w:iCs/>
                <w:lang w:eastAsia="ko-KR" w:bidi="he-IL"/>
              </w:rPr>
              <w:t>Europa samorządna Samorząd terytorialny w wybranych państwach Unii Europejskiej</w:t>
            </w:r>
            <w:r w:rsidR="00A11112">
              <w:rPr>
                <w:rFonts w:eastAsia="Batang"/>
                <w:bCs/>
                <w:iCs/>
                <w:lang w:eastAsia="ko-KR" w:bidi="he-IL"/>
              </w:rPr>
              <w:t>, Adam  Marszałek</w:t>
            </w:r>
            <w:r w:rsidRPr="009617B9">
              <w:rPr>
                <w:rFonts w:eastAsia="Batang"/>
                <w:bCs/>
                <w:iCs/>
                <w:lang w:eastAsia="ko-KR" w:bidi="he-IL"/>
              </w:rPr>
              <w:t xml:space="preserve"> 2018</w:t>
            </w:r>
          </w:p>
          <w:p w14:paraId="5D965689" w14:textId="38F5A514" w:rsidR="008A1464" w:rsidRPr="009617B9" w:rsidRDefault="008A1464" w:rsidP="009329A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Batang"/>
                <w:bCs/>
                <w:i/>
                <w:iCs/>
                <w:lang w:eastAsia="ko-KR" w:bidi="he-IL"/>
              </w:rPr>
            </w:pPr>
            <w:r w:rsidRPr="009617B9">
              <w:rPr>
                <w:rFonts w:eastAsia="Batang" w:cstheme="minorHAnsi"/>
                <w:iCs/>
                <w:lang w:eastAsia="ko-KR" w:bidi="he-IL"/>
              </w:rPr>
              <w:t>Waniewska-Bobin M.,</w:t>
            </w:r>
            <w:r w:rsidR="00F35CC3" w:rsidRPr="009617B9">
              <w:rPr>
                <w:rFonts w:eastAsia="Batang" w:cstheme="minorHAnsi"/>
                <w:iCs/>
                <w:lang w:eastAsia="ko-KR" w:bidi="he-IL"/>
              </w:rPr>
              <w:t xml:space="preserve"> </w:t>
            </w:r>
            <w:r w:rsidRPr="009617B9">
              <w:rPr>
                <w:rFonts w:eastAsia="Batang" w:cstheme="minorHAnsi"/>
                <w:i/>
                <w:iCs/>
                <w:lang w:eastAsia="ko-KR" w:bidi="he-IL"/>
              </w:rPr>
              <w:t>Europejsk</w:t>
            </w:r>
            <w:r w:rsidR="00F35CC3" w:rsidRPr="009617B9">
              <w:rPr>
                <w:rFonts w:eastAsia="Batang" w:cstheme="minorHAnsi"/>
                <w:i/>
                <w:iCs/>
                <w:lang w:eastAsia="ko-KR" w:bidi="he-IL"/>
              </w:rPr>
              <w:t>i</w:t>
            </w:r>
            <w:r w:rsidRPr="009617B9">
              <w:rPr>
                <w:rFonts w:eastAsia="Batang" w:cstheme="minorHAnsi"/>
                <w:i/>
                <w:iCs/>
                <w:lang w:eastAsia="ko-KR" w:bidi="he-IL"/>
              </w:rPr>
              <w:t>e modele samorządu terytorialnego</w:t>
            </w:r>
            <w:r w:rsidRPr="009617B9">
              <w:rPr>
                <w:rFonts w:eastAsia="Batang" w:cstheme="minorHAnsi"/>
                <w:iCs/>
                <w:lang w:eastAsia="ko-KR" w:bidi="he-IL"/>
              </w:rPr>
              <w:t>, Lublin 2013</w:t>
            </w:r>
            <w:r w:rsidRPr="009617B9">
              <w:rPr>
                <w:rFonts w:eastAsia="Batang" w:cstheme="minorHAnsi"/>
                <w:lang w:eastAsia="ko-KR" w:bidi="he-IL"/>
              </w:rPr>
              <w:t>.</w:t>
            </w:r>
          </w:p>
          <w:p w14:paraId="146E9981" w14:textId="69527E17" w:rsidR="002F7214" w:rsidRPr="009617B9" w:rsidRDefault="009329A4" w:rsidP="009329A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Batang" w:cstheme="minorHAnsi"/>
                <w:lang w:eastAsia="ko-KR" w:bidi="he-IL"/>
              </w:rPr>
            </w:pPr>
            <w:r>
              <w:t xml:space="preserve">J. Supernat, </w:t>
            </w:r>
            <w:r w:rsidRPr="009329A4">
              <w:rPr>
                <w:i/>
              </w:rPr>
              <w:t>Badanie samorządu terytorialnego w Europie. Przykład Europejskiej Grupy Administracji Publicznej (European Group for Public Administration — EGPA)</w:t>
            </w:r>
            <w:r>
              <w:t>, Acta Universitatis Wratislaviensis No 4058 PRAWO CCCXXXIII Wrocław 2021</w:t>
            </w:r>
            <w:r w:rsidR="00A11112">
              <w:t xml:space="preserve"> (dostęp online)</w:t>
            </w:r>
          </w:p>
        </w:tc>
      </w:tr>
      <w:tr w:rsidR="009617B9" w:rsidRPr="009617B9" w14:paraId="0D149F92" w14:textId="77777777" w:rsidTr="002F7214">
        <w:trPr>
          <w:gridBefore w:val="1"/>
          <w:wBefore w:w="265" w:type="dxa"/>
          <w:trHeight w:val="277"/>
          <w:jc w:val="center"/>
        </w:trPr>
        <w:tc>
          <w:tcPr>
            <w:tcW w:w="1117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2F7214" w:rsidRPr="009617B9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617B9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9617B9" w:rsidRPr="009617B9" w14:paraId="3B8DAF1C" w14:textId="77777777" w:rsidTr="002F7214">
        <w:trPr>
          <w:gridBefore w:val="1"/>
          <w:wBefore w:w="265" w:type="dxa"/>
          <w:trHeight w:val="277"/>
          <w:jc w:val="center"/>
        </w:trPr>
        <w:tc>
          <w:tcPr>
            <w:tcW w:w="1117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A0EEF9" w14:textId="09212358" w:rsidR="003543F8" w:rsidRPr="003543F8" w:rsidRDefault="003543F8" w:rsidP="003543F8">
            <w:pPr>
              <w:numPr>
                <w:ilvl w:val="0"/>
                <w:numId w:val="39"/>
              </w:numPr>
              <w:spacing w:after="0" w:line="240" w:lineRule="auto"/>
              <w:ind w:left="475"/>
              <w:rPr>
                <w:rFonts w:ascii="Times New Roman" w:eastAsia="Batang" w:hAnsi="Times New Roman" w:cs="Times New Roman"/>
                <w:lang w:val="en-US" w:eastAsia="ko-KR" w:bidi="he-IL"/>
              </w:rPr>
            </w:pPr>
            <w:r>
              <w:rPr>
                <w:rFonts w:ascii="Times New Roman" w:eastAsia="Batang" w:hAnsi="Times New Roman" w:cs="Times New Roman"/>
                <w:lang w:val="en-US" w:eastAsia="ko-KR" w:bidi="he-IL"/>
              </w:rPr>
              <w:t xml:space="preserve">Nuno F. da Cruz, P. Rode, M. McQuarrie, </w:t>
            </w:r>
            <w:r>
              <w:rPr>
                <w:rFonts w:ascii="Times New Roman" w:eastAsia="Batang" w:hAnsi="Times New Roman" w:cs="Times New Roman"/>
                <w:i/>
                <w:lang w:val="en-US" w:eastAsia="ko-KR" w:bidi="he-IL"/>
              </w:rPr>
              <w:t>New urban governance: A review of current themes and future priorities</w:t>
            </w:r>
            <w:r>
              <w:rPr>
                <w:rFonts w:ascii="Times New Roman" w:eastAsia="Batang" w:hAnsi="Times New Roman" w:cs="Times New Roman"/>
                <w:lang w:val="en-US" w:eastAsia="ko-KR" w:bidi="he-IL"/>
              </w:rPr>
              <w:t>, JOURNAL OF URBAN AFFAIRS 2019, VOL. 41, NO. 1, 1–19, https://doi.org/10.1080/07352166.2018.1499416</w:t>
            </w:r>
          </w:p>
          <w:p w14:paraId="189231D0" w14:textId="70A7A0A3" w:rsidR="002F7214" w:rsidRPr="009617B9" w:rsidRDefault="008A1464" w:rsidP="003543F8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475"/>
              <w:outlineLvl w:val="0"/>
              <w:rPr>
                <w:rFonts w:eastAsia="SimSun" w:cstheme="minorHAnsi"/>
                <w:bCs/>
                <w:kern w:val="2"/>
                <w:lang w:eastAsia="zh-CN"/>
              </w:rPr>
            </w:pPr>
            <w:r w:rsidRPr="009617B9">
              <w:rPr>
                <w:rFonts w:eastAsia="Batang"/>
                <w:lang w:eastAsia="ko-KR" w:bidi="he-IL"/>
              </w:rPr>
              <w:t>Akty prawne (Konstytucje, ustawy) omawianych państw.</w:t>
            </w:r>
          </w:p>
        </w:tc>
      </w:tr>
      <w:tr w:rsidR="009617B9" w:rsidRPr="009617B9" w14:paraId="510C702B" w14:textId="77777777" w:rsidTr="002F721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45" w:type="dxa"/>
          <w:trHeight w:val="330"/>
        </w:trPr>
        <w:tc>
          <w:tcPr>
            <w:tcW w:w="631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2F7214" w:rsidRPr="009617B9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17B9">
              <w:rPr>
                <w:rFonts w:ascii="Times New Roman" w:eastAsia="Calibri" w:hAnsi="Times New Roman" w:cs="Times New Roman"/>
                <w:b/>
              </w:rPr>
              <w:lastRenderedPageBreak/>
              <w:t>Nakład pracy studenta</w:t>
            </w:r>
          </w:p>
        </w:tc>
        <w:tc>
          <w:tcPr>
            <w:tcW w:w="48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2F7214" w:rsidRPr="009617B9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17B9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9617B9" w:rsidRPr="009617B9" w14:paraId="0C06F403" w14:textId="5D4E22E8" w:rsidTr="002F721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45" w:type="dxa"/>
          <w:trHeight w:val="304"/>
        </w:trPr>
        <w:tc>
          <w:tcPr>
            <w:tcW w:w="631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DD286" w14:textId="77777777" w:rsidR="002F7214" w:rsidRPr="009617B9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17B9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  <w:p w14:paraId="02137D3C" w14:textId="7768E63C" w:rsidR="002F7214" w:rsidRPr="009617B9" w:rsidRDefault="002F7214" w:rsidP="002F7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1F9F9A" w14:textId="3D81467E" w:rsidR="002F7214" w:rsidRPr="009617B9" w:rsidRDefault="00D43580" w:rsidP="001F5D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17B9">
              <w:rPr>
                <w:rFonts w:ascii="Times New Roman" w:eastAsia="Calibri" w:hAnsi="Times New Roman" w:cs="Times New Roman"/>
                <w:sz w:val="20"/>
                <w:szCs w:val="20"/>
              </w:rPr>
              <w:t>Konwersatorium</w:t>
            </w:r>
            <w:r w:rsidR="002F7214" w:rsidRPr="009617B9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4569C" w:rsidRPr="009617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 w:rsidRPr="009617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r w:rsidR="0004569C" w:rsidRPr="009617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617B9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  <w:p w14:paraId="199DFD11" w14:textId="61C1D274" w:rsidR="002F7214" w:rsidRPr="009617B9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17B9" w:rsidRPr="009617B9" w14:paraId="06596217" w14:textId="1401ADE0" w:rsidTr="002F721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45" w:type="dxa"/>
        </w:trPr>
        <w:tc>
          <w:tcPr>
            <w:tcW w:w="631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2F7214" w:rsidRPr="009617B9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17B9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48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35371C0C" w:rsidR="002F7214" w:rsidRPr="009617B9" w:rsidRDefault="00CA4699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617B9" w:rsidRPr="009617B9" w14:paraId="69BBE3FF" w14:textId="77777777" w:rsidTr="002F721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45" w:type="dxa"/>
          <w:trHeight w:val="227"/>
        </w:trPr>
        <w:tc>
          <w:tcPr>
            <w:tcW w:w="631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2F7214" w:rsidRPr="009617B9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17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48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2D19597D" w:rsidR="002F7214" w:rsidRPr="009617B9" w:rsidRDefault="00CA4699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14:paraId="22D05AAB" w14:textId="5A6AC10E" w:rsidR="00746450" w:rsidRPr="009617B9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9617B9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9617B9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E37A" w14:textId="77777777" w:rsidR="00E80348" w:rsidRDefault="00E80348">
      <w:pPr>
        <w:spacing w:after="0" w:line="240" w:lineRule="auto"/>
      </w:pPr>
      <w:r>
        <w:separator/>
      </w:r>
    </w:p>
  </w:endnote>
  <w:endnote w:type="continuationSeparator" w:id="0">
    <w:p w14:paraId="47DCA14B" w14:textId="77777777" w:rsidR="00E80348" w:rsidRDefault="00E80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747E04" w:rsidRDefault="00747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85B46" w14:textId="77777777" w:rsidR="00E80348" w:rsidRDefault="00E80348">
      <w:pPr>
        <w:spacing w:after="0" w:line="240" w:lineRule="auto"/>
      </w:pPr>
      <w:r>
        <w:separator/>
      </w:r>
    </w:p>
  </w:footnote>
  <w:footnote w:type="continuationSeparator" w:id="0">
    <w:p w14:paraId="6E314874" w14:textId="77777777" w:rsidR="00E80348" w:rsidRDefault="00E80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ED6DB8E" w14:textId="77777777" w:rsidR="00741ECE" w:rsidRPr="00657E22" w:rsidRDefault="00741ECE" w:rsidP="00741ECE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33B18ABD" w14:textId="77777777" w:rsidR="00741ECE" w:rsidRPr="00657E22" w:rsidRDefault="00741ECE" w:rsidP="00741ECE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3D243852" w14:textId="77777777" w:rsidR="00741ECE" w:rsidRPr="00657E22" w:rsidRDefault="00741ECE" w:rsidP="00741ECE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4A9C11A2" w:rsidR="005A65C3" w:rsidRPr="00657E22" w:rsidRDefault="00741ECE" w:rsidP="00741ECE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456E07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456E07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53832"/>
    <w:multiLevelType w:val="hybridMultilevel"/>
    <w:tmpl w:val="5862387C"/>
    <w:lvl w:ilvl="0" w:tplc="1F987A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1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83352"/>
    <w:multiLevelType w:val="hybridMultilevel"/>
    <w:tmpl w:val="184C7B2C"/>
    <w:lvl w:ilvl="0" w:tplc="06AEC00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45293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34576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44868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084971">
    <w:abstractNumId w:val="20"/>
  </w:num>
  <w:num w:numId="5" w16cid:durableId="2027823896">
    <w:abstractNumId w:val="16"/>
  </w:num>
  <w:num w:numId="6" w16cid:durableId="507408544">
    <w:abstractNumId w:val="1"/>
  </w:num>
  <w:num w:numId="7" w16cid:durableId="9399200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6015924">
    <w:abstractNumId w:val="27"/>
  </w:num>
  <w:num w:numId="9" w16cid:durableId="1199587153">
    <w:abstractNumId w:val="23"/>
  </w:num>
  <w:num w:numId="10" w16cid:durableId="561599080">
    <w:abstractNumId w:val="18"/>
  </w:num>
  <w:num w:numId="11" w16cid:durableId="1082490037">
    <w:abstractNumId w:val="28"/>
  </w:num>
  <w:num w:numId="12" w16cid:durableId="18510942">
    <w:abstractNumId w:val="5"/>
  </w:num>
  <w:num w:numId="13" w16cid:durableId="815530999">
    <w:abstractNumId w:val="26"/>
  </w:num>
  <w:num w:numId="14" w16cid:durableId="2021080853">
    <w:abstractNumId w:val="29"/>
  </w:num>
  <w:num w:numId="15" w16cid:durableId="1487673413">
    <w:abstractNumId w:val="19"/>
  </w:num>
  <w:num w:numId="16" w16cid:durableId="1924291798">
    <w:abstractNumId w:val="25"/>
  </w:num>
  <w:num w:numId="17" w16cid:durableId="838886744">
    <w:abstractNumId w:val="24"/>
  </w:num>
  <w:num w:numId="18" w16cid:durableId="594478860">
    <w:abstractNumId w:val="2"/>
  </w:num>
  <w:num w:numId="19" w16cid:durableId="28192086">
    <w:abstractNumId w:val="10"/>
  </w:num>
  <w:num w:numId="20" w16cid:durableId="12425704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42596074">
    <w:abstractNumId w:val="31"/>
  </w:num>
  <w:num w:numId="22" w16cid:durableId="2106076346">
    <w:abstractNumId w:val="14"/>
  </w:num>
  <w:num w:numId="23" w16cid:durableId="1887595814">
    <w:abstractNumId w:val="17"/>
  </w:num>
  <w:num w:numId="24" w16cid:durableId="951740579">
    <w:abstractNumId w:val="14"/>
    <w:lvlOverride w:ilvl="0">
      <w:startOverride w:val="1"/>
    </w:lvlOverride>
  </w:num>
  <w:num w:numId="25" w16cid:durableId="1082264734">
    <w:abstractNumId w:val="0"/>
  </w:num>
  <w:num w:numId="26" w16cid:durableId="132067592">
    <w:abstractNumId w:val="30"/>
  </w:num>
  <w:num w:numId="27" w16cid:durableId="58139542">
    <w:abstractNumId w:val="21"/>
  </w:num>
  <w:num w:numId="28" w16cid:durableId="1661810399">
    <w:abstractNumId w:val="6"/>
  </w:num>
  <w:num w:numId="29" w16cid:durableId="1113136755">
    <w:abstractNumId w:val="3"/>
  </w:num>
  <w:num w:numId="30" w16cid:durableId="932511819">
    <w:abstractNumId w:val="15"/>
  </w:num>
  <w:num w:numId="31" w16cid:durableId="599483326">
    <w:abstractNumId w:val="27"/>
  </w:num>
  <w:num w:numId="32" w16cid:durableId="289475295">
    <w:abstractNumId w:val="23"/>
  </w:num>
  <w:num w:numId="33" w16cid:durableId="920023635">
    <w:abstractNumId w:val="18"/>
  </w:num>
  <w:num w:numId="34" w16cid:durableId="100999821">
    <w:abstractNumId w:val="28"/>
  </w:num>
  <w:num w:numId="35" w16cid:durableId="1500729622">
    <w:abstractNumId w:val="5"/>
  </w:num>
  <w:num w:numId="36" w16cid:durableId="1205143663">
    <w:abstractNumId w:val="29"/>
  </w:num>
  <w:num w:numId="37" w16cid:durableId="1887066126">
    <w:abstractNumId w:val="26"/>
  </w:num>
  <w:num w:numId="38" w16cid:durableId="787642">
    <w:abstractNumId w:val="8"/>
  </w:num>
  <w:num w:numId="39" w16cid:durableId="1181355018">
    <w:abstractNumId w:val="22"/>
  </w:num>
  <w:num w:numId="40" w16cid:durableId="321665636">
    <w:abstractNumId w:val="4"/>
  </w:num>
  <w:num w:numId="41" w16cid:durableId="1091198344">
    <w:abstractNumId w:val="13"/>
  </w:num>
  <w:num w:numId="42" w16cid:durableId="2165561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4569C"/>
    <w:rsid w:val="00060694"/>
    <w:rsid w:val="00077585"/>
    <w:rsid w:val="00095C9F"/>
    <w:rsid w:val="000B1F75"/>
    <w:rsid w:val="000B76FD"/>
    <w:rsid w:val="000D1C7C"/>
    <w:rsid w:val="000E641E"/>
    <w:rsid w:val="000E6DDB"/>
    <w:rsid w:val="00114B2C"/>
    <w:rsid w:val="00182B5A"/>
    <w:rsid w:val="001974C2"/>
    <w:rsid w:val="001A77FB"/>
    <w:rsid w:val="001C6D2C"/>
    <w:rsid w:val="001E1B54"/>
    <w:rsid w:val="001F5DEE"/>
    <w:rsid w:val="00223553"/>
    <w:rsid w:val="00236FB5"/>
    <w:rsid w:val="00240D89"/>
    <w:rsid w:val="002C76D4"/>
    <w:rsid w:val="002F13CE"/>
    <w:rsid w:val="002F7214"/>
    <w:rsid w:val="00333360"/>
    <w:rsid w:val="0034212C"/>
    <w:rsid w:val="0035084D"/>
    <w:rsid w:val="003543F8"/>
    <w:rsid w:val="003B017B"/>
    <w:rsid w:val="003F3000"/>
    <w:rsid w:val="00430FC0"/>
    <w:rsid w:val="004513B5"/>
    <w:rsid w:val="00456E07"/>
    <w:rsid w:val="00484E3D"/>
    <w:rsid w:val="00490F3A"/>
    <w:rsid w:val="004A5664"/>
    <w:rsid w:val="004C4772"/>
    <w:rsid w:val="004E5B6E"/>
    <w:rsid w:val="00510F4A"/>
    <w:rsid w:val="00511686"/>
    <w:rsid w:val="00522A3E"/>
    <w:rsid w:val="00576660"/>
    <w:rsid w:val="00583F29"/>
    <w:rsid w:val="0059588B"/>
    <w:rsid w:val="005A1F9B"/>
    <w:rsid w:val="005A65C3"/>
    <w:rsid w:val="005D0A4A"/>
    <w:rsid w:val="005F51F3"/>
    <w:rsid w:val="00653153"/>
    <w:rsid w:val="00657E22"/>
    <w:rsid w:val="0066276C"/>
    <w:rsid w:val="00687DFF"/>
    <w:rsid w:val="0069385A"/>
    <w:rsid w:val="006A10C6"/>
    <w:rsid w:val="006A6057"/>
    <w:rsid w:val="006A764C"/>
    <w:rsid w:val="006C45EA"/>
    <w:rsid w:val="006D629C"/>
    <w:rsid w:val="00717623"/>
    <w:rsid w:val="00726E67"/>
    <w:rsid w:val="007375C9"/>
    <w:rsid w:val="00741ECE"/>
    <w:rsid w:val="00742FBD"/>
    <w:rsid w:val="00746450"/>
    <w:rsid w:val="00747E04"/>
    <w:rsid w:val="007563FC"/>
    <w:rsid w:val="0077379A"/>
    <w:rsid w:val="00796004"/>
    <w:rsid w:val="007B0E1B"/>
    <w:rsid w:val="007B3C30"/>
    <w:rsid w:val="007F5B1B"/>
    <w:rsid w:val="00811854"/>
    <w:rsid w:val="00830A67"/>
    <w:rsid w:val="008362E3"/>
    <w:rsid w:val="0087189B"/>
    <w:rsid w:val="008945EF"/>
    <w:rsid w:val="008963E4"/>
    <w:rsid w:val="00897BF1"/>
    <w:rsid w:val="008A1464"/>
    <w:rsid w:val="008F7F04"/>
    <w:rsid w:val="009329A4"/>
    <w:rsid w:val="00940CFA"/>
    <w:rsid w:val="009617B9"/>
    <w:rsid w:val="00991A00"/>
    <w:rsid w:val="009B390C"/>
    <w:rsid w:val="009C5E6B"/>
    <w:rsid w:val="009D534D"/>
    <w:rsid w:val="009F0E0C"/>
    <w:rsid w:val="00A11112"/>
    <w:rsid w:val="00A33A23"/>
    <w:rsid w:val="00A65880"/>
    <w:rsid w:val="00A74CDC"/>
    <w:rsid w:val="00A82E45"/>
    <w:rsid w:val="00AC17ED"/>
    <w:rsid w:val="00AE7B13"/>
    <w:rsid w:val="00B0460C"/>
    <w:rsid w:val="00B10B1A"/>
    <w:rsid w:val="00B332F2"/>
    <w:rsid w:val="00B43732"/>
    <w:rsid w:val="00B65BB8"/>
    <w:rsid w:val="00B802FB"/>
    <w:rsid w:val="00BB39B2"/>
    <w:rsid w:val="00BD30B3"/>
    <w:rsid w:val="00BD5B59"/>
    <w:rsid w:val="00C55BBE"/>
    <w:rsid w:val="00C6133B"/>
    <w:rsid w:val="00C613E1"/>
    <w:rsid w:val="00C85B55"/>
    <w:rsid w:val="00CA4699"/>
    <w:rsid w:val="00CC718D"/>
    <w:rsid w:val="00CD3E7B"/>
    <w:rsid w:val="00CD7A74"/>
    <w:rsid w:val="00D42856"/>
    <w:rsid w:val="00D43580"/>
    <w:rsid w:val="00D81F9B"/>
    <w:rsid w:val="00D843EE"/>
    <w:rsid w:val="00DB4FCA"/>
    <w:rsid w:val="00DB7685"/>
    <w:rsid w:val="00DE38CD"/>
    <w:rsid w:val="00E2532D"/>
    <w:rsid w:val="00E31C36"/>
    <w:rsid w:val="00E80348"/>
    <w:rsid w:val="00EA3156"/>
    <w:rsid w:val="00ED7B60"/>
    <w:rsid w:val="00EF7DC1"/>
    <w:rsid w:val="00F176DC"/>
    <w:rsid w:val="00F35CC3"/>
    <w:rsid w:val="00F72003"/>
    <w:rsid w:val="00F94539"/>
    <w:rsid w:val="00FB6D64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B3C64"/>
  <w15:docId w15:val="{DC4ACFBE-FAB6-4FBA-B606-B03FF263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41839-AF96-411B-9064-E1C0F6699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1025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Irena Gałka</cp:lastModifiedBy>
  <cp:revision>4</cp:revision>
  <cp:lastPrinted>2022-02-01T13:57:00Z</cp:lastPrinted>
  <dcterms:created xsi:type="dcterms:W3CDTF">2025-01-30T17:57:00Z</dcterms:created>
  <dcterms:modified xsi:type="dcterms:W3CDTF">2025-02-18T13:50:00Z</dcterms:modified>
</cp:coreProperties>
</file>