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4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"/>
        <w:gridCol w:w="1388"/>
        <w:gridCol w:w="294"/>
        <w:gridCol w:w="178"/>
        <w:gridCol w:w="520"/>
        <w:gridCol w:w="769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294"/>
        <w:gridCol w:w="81"/>
      </w:tblGrid>
      <w:tr w:rsidR="00B10B1A" w:rsidRPr="00746450" w14:paraId="3B187935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536EC35" w:rsidR="00114B2C" w:rsidRPr="009C288E" w:rsidRDefault="00E55F3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Etyk</w:t>
            </w:r>
            <w:r w:rsidR="00452807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</w:t>
            </w:r>
          </w:p>
        </w:tc>
      </w:tr>
      <w:tr w:rsidR="003B35DC" w:rsidRPr="00746450" w14:paraId="2ECC6CA8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3B35DC" w:rsidRPr="0069385A" w:rsidRDefault="003B35D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301C5365" w:rsidR="003B35DC" w:rsidRPr="007D7A64" w:rsidRDefault="0016428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</w:p>
        </w:tc>
      </w:tr>
      <w:tr w:rsidR="0069385A" w:rsidRPr="00746450" w14:paraId="72B7B861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4A83B6EE" w:rsidR="00E31C36" w:rsidRPr="0069385A" w:rsidRDefault="007D7A64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 w:rsidR="0005210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(do wyboru)</w:t>
            </w:r>
          </w:p>
        </w:tc>
      </w:tr>
      <w:tr w:rsidR="0069385A" w:rsidRPr="00746450" w14:paraId="164F60D5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1C8E451D" w:rsidR="00AC17ED" w:rsidRPr="0069385A" w:rsidRDefault="003B35D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35EA86F" w:rsidR="00AC17ED" w:rsidRPr="0069385A" w:rsidRDefault="00480176" w:rsidP="00E9552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EB564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; </w:t>
            </w:r>
            <w:r w:rsidR="00F37C5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III</w:t>
            </w:r>
          </w:p>
        </w:tc>
      </w:tr>
      <w:tr w:rsidR="00746450" w:rsidRPr="00746450" w14:paraId="49AA8387" w14:textId="77777777" w:rsidTr="00D21403">
        <w:trPr>
          <w:gridBefore w:val="1"/>
          <w:gridAfter w:val="1"/>
          <w:wBefore w:w="15" w:type="dxa"/>
          <w:wAfter w:w="81" w:type="dxa"/>
          <w:trHeight w:val="380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D21403">
        <w:trPr>
          <w:gridBefore w:val="1"/>
          <w:gridAfter w:val="1"/>
          <w:wBefore w:w="15" w:type="dxa"/>
          <w:wAfter w:w="81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D21403">
        <w:trPr>
          <w:gridBefore w:val="1"/>
          <w:gridAfter w:val="1"/>
          <w:wBefore w:w="15" w:type="dxa"/>
          <w:wAfter w:w="81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406BB5EC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39ECC09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3A0DAE84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45CF08AA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1A4BA028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4AA44082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D21403">
        <w:trPr>
          <w:gridBefore w:val="1"/>
          <w:gridAfter w:val="1"/>
          <w:wBefore w:w="15" w:type="dxa"/>
          <w:wAfter w:w="81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063E7912" w:rsidR="00ED7B60" w:rsidRPr="0069385A" w:rsidRDefault="00D2140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044E4F99" w:rsidR="00ED7B60" w:rsidRPr="0069385A" w:rsidRDefault="00D2140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9552D" w:rsidRPr="00114B2C" w14:paraId="7490C7EC" w14:textId="48B784F6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5FE31688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Administracja publiczna, Ustrój polityczny RP</w:t>
            </w:r>
          </w:p>
        </w:tc>
      </w:tr>
      <w:tr w:rsidR="00E9552D" w:rsidRPr="00114B2C" w14:paraId="2D41802E" w14:textId="674A30D3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C0C529" w14:textId="77777777" w:rsidR="001D797B" w:rsidRDefault="001D797B" w:rsidP="001D79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 xml:space="preserve">dobycie przez studenta podstawowej wiedzy teoretycznej w zakresie pojęcia etyki. </w:t>
            </w:r>
          </w:p>
          <w:p w14:paraId="03587F8E" w14:textId="77777777" w:rsidR="001D797B" w:rsidRDefault="001D797B" w:rsidP="001D79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Zapoznanie z regulacjami prawnymi obejmującymi obszar etyki.</w:t>
            </w:r>
          </w:p>
          <w:p w14:paraId="24400DF5" w14:textId="4F923591" w:rsidR="00E9552D" w:rsidRPr="00452807" w:rsidRDefault="001D797B" w:rsidP="0045280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Nabycie umiejętności rozpoznawania kontekstów etycznych (wykształcenie zdolność refleksyjnej w rozróżnianiu wartości, norm i dylematów etycznych). </w:t>
            </w:r>
          </w:p>
        </w:tc>
      </w:tr>
      <w:tr w:rsidR="001D797B" w:rsidRPr="00114B2C" w14:paraId="6E7F1282" w14:textId="01D4290F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1D797B" w:rsidRPr="0069385A" w:rsidRDefault="001D797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15CFD546" w:rsidR="001D797B" w:rsidRPr="00DA4D66" w:rsidRDefault="001D797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wykład konwersatoryjny, wykład problemowy, praca w grupach, dyskusja, studium przypadku</w:t>
            </w:r>
          </w:p>
        </w:tc>
      </w:tr>
      <w:tr w:rsidR="001D797B" w:rsidRPr="00114B2C" w14:paraId="27E36E50" w14:textId="45E6045B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1D797B" w:rsidRPr="0069385A" w:rsidRDefault="001D797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5EDAC693" w:rsidR="001D797B" w:rsidRPr="009E728B" w:rsidRDefault="001D797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laptop, rzutnik multimedialny</w:t>
            </w:r>
          </w:p>
        </w:tc>
      </w:tr>
      <w:tr w:rsidR="001F5DEE" w:rsidRPr="00114B2C" w14:paraId="76097D58" w14:textId="77777777" w:rsidTr="00A420D0">
        <w:trPr>
          <w:gridBefore w:val="1"/>
          <w:gridAfter w:val="1"/>
          <w:wBefore w:w="15" w:type="dxa"/>
          <w:wAfter w:w="81" w:type="dxa"/>
          <w:trHeight w:val="180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531DB8" w:rsidRDefault="001F5DEE" w:rsidP="00FB111B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A420D0" w:rsidRPr="00114B2C" w14:paraId="11EE011E" w14:textId="77777777" w:rsidTr="00A420D0">
        <w:trPr>
          <w:gridBefore w:val="1"/>
          <w:gridAfter w:val="1"/>
          <w:wBefore w:w="15" w:type="dxa"/>
          <w:wAfter w:w="81" w:type="dxa"/>
          <w:trHeight w:val="300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A420D0" w:rsidRPr="00531DB8" w:rsidRDefault="00A420D0" w:rsidP="00A420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9514C1" w14:textId="56AF8C8F" w:rsidR="00A420D0" w:rsidRPr="00452807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5280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KP_W03</w:t>
            </w:r>
          </w:p>
        </w:tc>
        <w:tc>
          <w:tcPr>
            <w:tcW w:w="7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27B03B05" w:rsidR="00A420D0" w:rsidRPr="00452807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45280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827EE7C" w14:textId="2ED4E5F7" w:rsidR="00A420D0" w:rsidRPr="00452807" w:rsidRDefault="00A420D0" w:rsidP="00A420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807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452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tudent zna podstawowe koncepcje etyczne powstałe w różnych cywilizacjach, kulturach i systemach religijnych. Zna wpływ zasad etycznych na decyzje ludzi. 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015FEB96" w:rsidR="00A420D0" w:rsidRPr="00531DB8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 xml:space="preserve">Zaliczenie ustne (zestaw 3 pytań, w tym jedno przekrojowe,  losowany przez studenta); </w:t>
            </w:r>
          </w:p>
        </w:tc>
      </w:tr>
      <w:tr w:rsidR="00A420D0" w:rsidRPr="00114B2C" w14:paraId="7148646D" w14:textId="77777777" w:rsidTr="00A420D0">
        <w:trPr>
          <w:gridBefore w:val="1"/>
          <w:gridAfter w:val="1"/>
          <w:wBefore w:w="15" w:type="dxa"/>
          <w:wAfter w:w="81" w:type="dxa"/>
          <w:trHeight w:val="112"/>
          <w:jc w:val="center"/>
        </w:trPr>
        <w:tc>
          <w:tcPr>
            <w:tcW w:w="13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940FCC" w14:textId="77777777" w:rsidR="00A420D0" w:rsidRPr="00531DB8" w:rsidRDefault="00A420D0" w:rsidP="00A420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B2EF2A7" w14:textId="38870295" w:rsidR="00A420D0" w:rsidRPr="00452807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5280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KP_W10</w:t>
            </w:r>
          </w:p>
        </w:tc>
        <w:tc>
          <w:tcPr>
            <w:tcW w:w="76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31FE016" w14:textId="2E7ADD68" w:rsidR="00A420D0" w:rsidRPr="00452807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5280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A8C9900" w14:textId="77777777" w:rsidR="00A420D0" w:rsidRPr="00D56340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Student m</w:t>
            </w:r>
            <w:r w:rsidRPr="00D56340">
              <w:rPr>
                <w:rFonts w:ascii="Times New Roman" w:eastAsia="SimSun" w:hAnsi="Times New Roman" w:cs="Times New Roman"/>
                <w:kern w:val="2"/>
                <w:lang w:eastAsia="zh-CN"/>
              </w:rPr>
              <w:t>a wiedzę dotyczącą argumentacji etycznej oraz</w:t>
            </w:r>
          </w:p>
          <w:p w14:paraId="08E489BB" w14:textId="3ED67402" w:rsidR="00A420D0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D56340">
              <w:rPr>
                <w:rFonts w:ascii="Times New Roman" w:eastAsia="SimSun" w:hAnsi="Times New Roman" w:cs="Times New Roman"/>
                <w:kern w:val="2"/>
                <w:lang w:eastAsia="zh-CN"/>
              </w:rPr>
              <w:t>rozumowań etycznych.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848753" w14:textId="77777777" w:rsidR="00A420D0" w:rsidRPr="00531DB8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A420D0" w:rsidRPr="00114B2C" w14:paraId="0A3A90B0" w14:textId="77777777" w:rsidTr="00A420D0">
        <w:trPr>
          <w:gridBefore w:val="1"/>
          <w:gridAfter w:val="1"/>
          <w:wBefore w:w="15" w:type="dxa"/>
          <w:wAfter w:w="81" w:type="dxa"/>
          <w:trHeight w:val="596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A420D0" w:rsidRPr="00531DB8" w:rsidRDefault="00A420D0" w:rsidP="00A420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442D56DB" w:rsidR="00A420D0" w:rsidRPr="00452807" w:rsidRDefault="00A420D0" w:rsidP="00A420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5280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KP_U01</w:t>
            </w:r>
          </w:p>
        </w:tc>
        <w:tc>
          <w:tcPr>
            <w:tcW w:w="769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1A69D924" w:rsidR="00A420D0" w:rsidRPr="00452807" w:rsidRDefault="00A420D0" w:rsidP="00A420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45280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FB23DEE" w14:textId="69BBFBCA" w:rsidR="00A420D0" w:rsidRPr="00531DB8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5280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rozróżnić podstawowe wartości określonego systemu etycznego. 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023D21AA" w:rsidR="00A420D0" w:rsidRPr="00531DB8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</w:tc>
      </w:tr>
      <w:tr w:rsidR="00A420D0" w:rsidRPr="00114B2C" w14:paraId="5AE4DCAF" w14:textId="77777777" w:rsidTr="00A420D0">
        <w:trPr>
          <w:gridBefore w:val="1"/>
          <w:gridAfter w:val="1"/>
          <w:wBefore w:w="15" w:type="dxa"/>
          <w:wAfter w:w="81" w:type="dxa"/>
          <w:trHeight w:val="456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FFCA07" w14:textId="77777777" w:rsidR="00A420D0" w:rsidRPr="00531DB8" w:rsidRDefault="00A420D0" w:rsidP="00A420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9F6458A" w14:textId="6BB759AF" w:rsidR="00A420D0" w:rsidRPr="00452807" w:rsidRDefault="00A420D0" w:rsidP="00A420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5280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D66E31" w14:textId="73F87E97" w:rsidR="00A420D0" w:rsidRPr="00452807" w:rsidRDefault="00A420D0" w:rsidP="00A420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5280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184E03FA" w14:textId="1F1D55FA" w:rsidR="00A420D0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Pr="0045280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otrafi dyskutować odnosząc się do poznanych koncepcji etycznych.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FB4DD0" w14:textId="77777777" w:rsidR="00A420D0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</w:tc>
      </w:tr>
      <w:tr w:rsidR="00A420D0" w:rsidRPr="00114B2C" w14:paraId="27AB0A14" w14:textId="77777777" w:rsidTr="00A420D0">
        <w:trPr>
          <w:gridBefore w:val="1"/>
          <w:gridAfter w:val="1"/>
          <w:wBefore w:w="15" w:type="dxa"/>
          <w:wAfter w:w="81" w:type="dxa"/>
          <w:trHeight w:val="58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A420D0" w:rsidRPr="00531DB8" w:rsidRDefault="00A420D0" w:rsidP="00A420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437819AF" w:rsidR="00A420D0" w:rsidRPr="00A420D0" w:rsidRDefault="00A420D0" w:rsidP="00A420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KP_K02</w:t>
            </w:r>
          </w:p>
        </w:tc>
        <w:tc>
          <w:tcPr>
            <w:tcW w:w="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17E1B73" w:rsidR="00A420D0" w:rsidRPr="00A420D0" w:rsidRDefault="00A420D0" w:rsidP="00A420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0DEFF28E" w:rsidR="00A420D0" w:rsidRPr="00531DB8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gotów poznawać i analizować nowe teorie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A420D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poglądy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7E41341F" w:rsidR="00A420D0" w:rsidRPr="00531DB8" w:rsidRDefault="00A420D0" w:rsidP="00A420D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</w:tc>
      </w:tr>
      <w:tr w:rsidR="00A420D0" w:rsidRPr="00114B2C" w14:paraId="7CF35869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A420D0" w:rsidRPr="001974C2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53C0840" w:rsidR="00A420D0" w:rsidRPr="001974C2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A420D0" w:rsidRPr="00114B2C" w14:paraId="414F1EB1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66CE34A9" w:rsidR="00A420D0" w:rsidRPr="001974C2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A420D0" w:rsidRPr="00114B2C" w14:paraId="7EE14E36" w14:textId="77777777" w:rsidTr="00A420D0">
        <w:trPr>
          <w:gridBefore w:val="1"/>
          <w:gridAfter w:val="1"/>
          <w:wBefore w:w="15" w:type="dxa"/>
          <w:wAfter w:w="81" w:type="dxa"/>
          <w:trHeight w:val="571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3277E176" w:rsidR="00A420D0" w:rsidRPr="00A420D0" w:rsidRDefault="00A420D0" w:rsidP="00A420D0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hAnsi="Times New Roman" w:cs="Times New Roman"/>
              </w:rPr>
              <w:t>Przedmiot etyki. Etyka jako nauka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64D57AD0" w:rsidR="00A420D0" w:rsidRPr="008A45CD" w:rsidRDefault="00A420D0" w:rsidP="00A420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EPU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EPK1</w:t>
            </w:r>
          </w:p>
        </w:tc>
      </w:tr>
      <w:tr w:rsidR="00A420D0" w:rsidRPr="00114B2C" w14:paraId="6F07C887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4B5C33B4" w:rsidR="00A420D0" w:rsidRPr="00A420D0" w:rsidRDefault="00A420D0" w:rsidP="00A420D0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hAnsi="Times New Roman" w:cs="Times New Roman"/>
              </w:rPr>
              <w:t>Problematyka wyboru wartości (społeczne, indywidualne, materialne, duchowe). Świat ludzkich ocen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7AA48817" w:rsidR="00A420D0" w:rsidRPr="008A45CD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EPU1, EPU2, EPK1</w:t>
            </w:r>
          </w:p>
        </w:tc>
      </w:tr>
      <w:tr w:rsidR="00A420D0" w:rsidRPr="00114B2C" w14:paraId="73076BF4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22373157" w:rsidR="00A420D0" w:rsidRPr="00A420D0" w:rsidRDefault="00A420D0" w:rsidP="00A420D0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Zasady i kanony argumentacji etycznej</w:t>
            </w:r>
            <w:r w:rsidR="00A54B6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 Analiza przypadku.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3CDA9C9B" w:rsidR="00A420D0" w:rsidRPr="008A45CD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EPU1, EPU2, EPK1</w:t>
            </w:r>
          </w:p>
        </w:tc>
      </w:tr>
      <w:tr w:rsidR="00A420D0" w:rsidRPr="00114B2C" w14:paraId="57FEB1AB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3A6C8B22" w:rsidR="00A420D0" w:rsidRPr="00A420D0" w:rsidRDefault="00A420D0" w:rsidP="00A420D0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Moralność i prawo, wzajemne relacje.</w:t>
            </w:r>
            <w:r w:rsidR="00A54B6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0433FC66" w:rsidR="00A420D0" w:rsidRPr="008A45CD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EPU1, EPU2, EPK1</w:t>
            </w:r>
          </w:p>
        </w:tc>
      </w:tr>
      <w:tr w:rsidR="00A420D0" w:rsidRPr="00114B2C" w14:paraId="076D25F5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36CF6A61" w:rsidR="00A420D0" w:rsidRPr="00A420D0" w:rsidRDefault="00A420D0" w:rsidP="00A420D0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Współczesne problemy etyczne prawa. </w:t>
            </w:r>
            <w:r w:rsidR="002B063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Studium przypadku. 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3AF1CF52" w:rsidR="00A420D0" w:rsidRPr="008A45CD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EPU1, EPU2, EPK1</w:t>
            </w:r>
          </w:p>
        </w:tc>
      </w:tr>
      <w:tr w:rsidR="00A420D0" w:rsidRPr="00114B2C" w14:paraId="3AA0354D" w14:textId="77777777" w:rsidTr="00A420D0">
        <w:trPr>
          <w:gridBefore w:val="1"/>
          <w:gridAfter w:val="1"/>
          <w:wBefore w:w="15" w:type="dxa"/>
          <w:wAfter w:w="81" w:type="dxa"/>
          <w:trHeight w:val="202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AA6A24A" w14:textId="57C11EA6" w:rsidR="00A420D0" w:rsidRPr="00A420D0" w:rsidRDefault="005A68CD" w:rsidP="00A420D0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</w:rPr>
            </w:pPr>
            <w:r w:rsidRPr="005A68CD">
              <w:rPr>
                <w:rFonts w:ascii="Times New Roman" w:hAnsi="Times New Roman" w:cs="Times New Roman"/>
              </w:rPr>
              <w:t>Etyka w świecie cyfrowym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B126F3">
              <w:rPr>
                <w:rFonts w:ascii="Times New Roman" w:hAnsi="Times New Roman" w:cs="Times New Roman"/>
              </w:rPr>
              <w:t>Sztuczna Inteligencja. Zagrożenia i korzyści. Dyskusja.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ACA0C3" w14:textId="0D7D04B2" w:rsidR="00A420D0" w:rsidRPr="008A45CD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420D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EPU1, EPU2, EPK1</w:t>
            </w:r>
          </w:p>
        </w:tc>
      </w:tr>
      <w:tr w:rsidR="00A420D0" w:rsidRPr="00114B2C" w14:paraId="06162134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A420D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Formy i warunki zaliczenia</w:t>
            </w:r>
          </w:p>
        </w:tc>
      </w:tr>
      <w:tr w:rsidR="00A420D0" w:rsidRPr="00114B2C" w14:paraId="00156195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676E8AA1" w:rsidR="00A420D0" w:rsidRPr="00DC4510" w:rsidRDefault="00A420D0" w:rsidP="00A420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lang w:eastAsia="zh-CN"/>
              </w:rPr>
              <w:t>Zaliczenie ustne. Na ocenę końcową wpływ ma również aktywność studenta</w:t>
            </w:r>
          </w:p>
        </w:tc>
      </w:tr>
      <w:tr w:rsidR="00A420D0" w:rsidRPr="00114B2C" w14:paraId="0438FD33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A420D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A420D0" w14:paraId="4C0C1DA6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A420D0" w14:paraId="03E6B91F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A420D0" w:rsidRPr="00430FC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A420D0" w14:paraId="46DA0AA9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A420D0" w:rsidRPr="00077585" w:rsidRDefault="00A420D0" w:rsidP="00A420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A420D0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A420D0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wymagane efekty uczenia się nie zostały osiągnięte,</w:t>
            </w:r>
          </w:p>
          <w:p w14:paraId="719609D1" w14:textId="76D0A292" w:rsidR="00A420D0" w:rsidRPr="00C27309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A420D0" w:rsidRPr="00077585" w:rsidRDefault="00A420D0" w:rsidP="00A420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23E1AE67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A420D0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A420D0" w:rsidRPr="00C27309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A420D0" w:rsidRPr="00077585" w:rsidRDefault="00A420D0" w:rsidP="00A420D0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0AF02C7F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zadowalającym,</w:t>
            </w:r>
          </w:p>
          <w:p w14:paraId="0D7EA293" w14:textId="2BD58F9B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A420D0" w:rsidRPr="00077585" w:rsidRDefault="00A420D0" w:rsidP="00A420D0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0933BE1" w14:textId="77777777" w:rsidR="00A420D0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A420D0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A420D0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rozwiązywaniu określonego zadania; opanował efekty uczenia się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A420D0" w:rsidRPr="00077585" w:rsidRDefault="00A420D0" w:rsidP="00A420D0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3C21027F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określonego zadania; efekty uczenia się 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A420D0" w:rsidRPr="00077585" w:rsidRDefault="00A420D0" w:rsidP="00A420D0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55CCDEEE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A420D0" w:rsidRPr="00077585" w:rsidRDefault="00A420D0" w:rsidP="00A420D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realizację przydzielonych zadań, odpowiedzialny, sumienny, odczuwa potrzebę stałego doskonalenia zawodowego.</w:t>
            </w:r>
          </w:p>
        </w:tc>
      </w:tr>
      <w:tr w:rsidR="00A420D0" w:rsidRPr="00114B2C" w14:paraId="49B3B7C9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A420D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A420D0" w:rsidRPr="00B126F3" w14:paraId="7203A68D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201ED8" w14:textId="77777777" w:rsidR="00A420D0" w:rsidRPr="005A68CD" w:rsidRDefault="00A420D0" w:rsidP="00A420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9" w:hanging="325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 xml:space="preserve">J. Hołówka, </w:t>
            </w:r>
            <w:r>
              <w:rPr>
                <w:rFonts w:ascii="Times New Roman" w:hAnsi="Times New Roman" w:cs="Times New Roman"/>
                <w:i/>
              </w:rPr>
              <w:t>Etyka w działaniu</w:t>
            </w:r>
            <w:r>
              <w:rPr>
                <w:rFonts w:ascii="Times New Roman" w:hAnsi="Times New Roman" w:cs="Times New Roman"/>
              </w:rPr>
              <w:t>, Warszawa 2001</w:t>
            </w:r>
          </w:p>
          <w:p w14:paraId="40927651" w14:textId="57DD585E" w:rsidR="005A68CD" w:rsidRDefault="005A68CD" w:rsidP="00A420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9" w:hanging="325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eastAsia="Batang" w:hAnsi="Times New Roman" w:cs="Times New Roman"/>
                <w:lang w:eastAsia="ko-KR" w:bidi="he-IL"/>
              </w:rPr>
              <w:t xml:space="preserve">M. </w:t>
            </w:r>
            <w:r w:rsidRPr="005A68CD">
              <w:rPr>
                <w:rFonts w:ascii="Times New Roman" w:eastAsia="Batang" w:hAnsi="Times New Roman" w:cs="Times New Roman"/>
                <w:lang w:eastAsia="ko-KR" w:bidi="he-IL"/>
              </w:rPr>
              <w:t>Ossowska, Normy moralne. Próba systematyzacji, PWN, Warszawa 2020</w:t>
            </w:r>
          </w:p>
          <w:p w14:paraId="75AE3D0D" w14:textId="77777777" w:rsidR="00B126F3" w:rsidRDefault="00A420D0" w:rsidP="00B126F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9" w:hanging="325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 xml:space="preserve">I. Bogucka, T. Pietrzykowski, </w:t>
            </w:r>
            <w:r>
              <w:rPr>
                <w:rFonts w:ascii="Times New Roman" w:hAnsi="Times New Roman" w:cs="Times New Roman"/>
                <w:i/>
              </w:rPr>
              <w:t>Etyka w administracji publicznej</w:t>
            </w:r>
            <w:r>
              <w:rPr>
                <w:rFonts w:ascii="Times New Roman" w:hAnsi="Times New Roman" w:cs="Times New Roman"/>
              </w:rPr>
              <w:t>, Warszawa 2021</w:t>
            </w:r>
          </w:p>
          <w:p w14:paraId="146E9981" w14:textId="27E74A93" w:rsidR="00B126F3" w:rsidRPr="00B126F3" w:rsidRDefault="00B126F3" w:rsidP="00B126F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9" w:hanging="325"/>
              <w:rPr>
                <w:rFonts w:ascii="Times New Roman" w:eastAsia="Batang" w:hAnsi="Times New Roman" w:cs="Times New Roman"/>
                <w:lang w:val="en-GB" w:eastAsia="ko-KR" w:bidi="he-IL"/>
              </w:rPr>
            </w:pPr>
            <w:r w:rsidRPr="00B126F3">
              <w:rPr>
                <w:rFonts w:ascii="Times New Roman" w:eastAsia="Batang" w:hAnsi="Times New Roman" w:cs="Times New Roman"/>
                <w:lang w:val="en-GB" w:eastAsia="ko-KR" w:bidi="he-IL"/>
              </w:rPr>
              <w:t>OECD Recommendation of the Council on Artificial Intelligenc</w:t>
            </w:r>
            <w:r>
              <w:rPr>
                <w:rFonts w:ascii="Times New Roman" w:eastAsia="Batang" w:hAnsi="Times New Roman" w:cs="Times New Roman"/>
                <w:lang w:val="en-GB" w:eastAsia="ko-KR" w:bidi="he-IL"/>
              </w:rPr>
              <w:t xml:space="preserve">e </w:t>
            </w:r>
            <w:hyperlink r:id="rId8" w:history="1">
              <w:r w:rsidR="00BF0AFB" w:rsidRPr="006E40D0">
                <w:rPr>
                  <w:rStyle w:val="Hipercze"/>
                  <w:rFonts w:ascii="Times New Roman" w:eastAsia="Batang" w:hAnsi="Times New Roman" w:cs="Times New Roman"/>
                  <w:lang w:val="en-GB" w:eastAsia="ko-KR" w:bidi="he-IL"/>
                </w:rPr>
                <w:t>https://legalinstruments.oecd.org/en/instruments/oecd-legal-0449</w:t>
              </w:r>
            </w:hyperlink>
            <w:r w:rsidRPr="00B126F3">
              <w:rPr>
                <w:rFonts w:ascii="Times New Roman" w:eastAsia="Batang" w:hAnsi="Times New Roman" w:cs="Times New Roman"/>
                <w:lang w:val="en-GB" w:eastAsia="ko-KR" w:bidi="he-IL"/>
              </w:rPr>
              <w:t xml:space="preserve"> </w:t>
            </w:r>
          </w:p>
        </w:tc>
      </w:tr>
      <w:tr w:rsidR="00A420D0" w:rsidRPr="00114B2C" w14:paraId="0D149F92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A420D0" w:rsidRDefault="00A420D0" w:rsidP="00A420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A420D0" w:rsidRPr="002B063F" w14:paraId="3B8DAF1C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BA8A37" w14:textId="3EB1D6BF" w:rsidR="002B063F" w:rsidRDefault="005A68CD" w:rsidP="005A68CD">
            <w:pPr>
              <w:spacing w:after="0" w:line="240" w:lineRule="auto"/>
              <w:rPr>
                <w:rFonts w:ascii="Times New Roman" w:eastAsia="Batang" w:hAnsi="Times New Roman" w:cs="Times New Roman"/>
                <w:lang w:val="en-US" w:eastAsia="ko-KR" w:bidi="he-IL"/>
              </w:rPr>
            </w:pPr>
            <w:r w:rsidRPr="005A68CD">
              <w:rPr>
                <w:rFonts w:ascii="Times New Roman" w:eastAsia="Batang" w:hAnsi="Times New Roman" w:cs="Times New Roman"/>
                <w:lang w:eastAsia="ko-KR" w:bidi="he-IL"/>
              </w:rPr>
              <w:t xml:space="preserve">Sułek M., Świniarski J., Etyka jako filozofia dobrego działania zawodowego, Wyd. </w:t>
            </w:r>
            <w:r w:rsidRPr="005A68CD">
              <w:rPr>
                <w:rFonts w:ascii="Times New Roman" w:eastAsia="Batang" w:hAnsi="Times New Roman" w:cs="Times New Roman"/>
                <w:lang w:val="en-US" w:eastAsia="ko-KR" w:bidi="he-IL"/>
              </w:rPr>
              <w:t>Bellona, Warszawa</w:t>
            </w:r>
            <w:r>
              <w:rPr>
                <w:rFonts w:ascii="Times New Roman" w:eastAsia="Batang" w:hAnsi="Times New Roman" w:cs="Times New Roman"/>
                <w:lang w:val="en-US" w:eastAsia="ko-KR" w:bidi="he-IL"/>
              </w:rPr>
              <w:t xml:space="preserve"> </w:t>
            </w:r>
            <w:r w:rsidRPr="005A68CD">
              <w:rPr>
                <w:rFonts w:ascii="Times New Roman" w:eastAsia="Batang" w:hAnsi="Times New Roman" w:cs="Times New Roman"/>
                <w:lang w:val="en-US" w:eastAsia="ko-KR" w:bidi="he-IL"/>
              </w:rPr>
              <w:t>2001</w:t>
            </w:r>
          </w:p>
          <w:p w14:paraId="189231D0" w14:textId="2CE8FB5F" w:rsidR="005A68CD" w:rsidRPr="00A420D0" w:rsidRDefault="002B063F" w:rsidP="005A68CD">
            <w:pPr>
              <w:spacing w:after="0" w:line="240" w:lineRule="auto"/>
              <w:rPr>
                <w:rFonts w:ascii="Times New Roman" w:eastAsia="Batang" w:hAnsi="Times New Roman" w:cs="Times New Roman"/>
                <w:lang w:val="en-US" w:eastAsia="ko-KR" w:bidi="he-IL"/>
              </w:rPr>
            </w:pPr>
            <w:r w:rsidRPr="002B063F">
              <w:rPr>
                <w:rFonts w:ascii="Times New Roman" w:eastAsia="Batang" w:hAnsi="Times New Roman" w:cs="Times New Roman"/>
                <w:lang w:val="en-US" w:eastAsia="ko-KR" w:bidi="he-IL"/>
              </w:rPr>
              <w:t xml:space="preserve">John </w:t>
            </w:r>
            <w:r>
              <w:rPr>
                <w:rFonts w:ascii="Times New Roman" w:eastAsia="Batang" w:hAnsi="Times New Roman" w:cs="Times New Roman"/>
                <w:lang w:val="en-US" w:eastAsia="ko-KR" w:bidi="he-IL"/>
              </w:rPr>
              <w:t xml:space="preserve">D. </w:t>
            </w:r>
            <w:r w:rsidRPr="002B063F">
              <w:rPr>
                <w:rFonts w:ascii="Times New Roman" w:eastAsia="Batang" w:hAnsi="Times New Roman" w:cs="Times New Roman"/>
                <w:lang w:val="en-US" w:eastAsia="ko-KR" w:bidi="he-IL"/>
              </w:rPr>
              <w:t>Caputo: Against Ethics</w:t>
            </w:r>
            <w:r>
              <w:rPr>
                <w:rFonts w:ascii="Times New Roman" w:eastAsia="Batang" w:hAnsi="Times New Roman" w:cs="Times New Roman"/>
                <w:lang w:val="en-US" w:eastAsia="ko-KR" w:bidi="he-IL"/>
              </w:rPr>
              <w:t>, Indiana University Press 1993</w:t>
            </w:r>
          </w:p>
        </w:tc>
      </w:tr>
      <w:tr w:rsidR="00A420D0" w:rsidRPr="00726E67" w14:paraId="510C702B" w14:textId="77777777" w:rsidTr="00D2140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A420D0" w:rsidRPr="00726E67" w:rsidRDefault="00A420D0" w:rsidP="00A42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A420D0" w:rsidRPr="00726E67" w:rsidRDefault="00A420D0" w:rsidP="00A42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A420D0" w:rsidRPr="00726E67" w14:paraId="0C06F403" w14:textId="5D4E22E8" w:rsidTr="00D2140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4F8645D9" w:rsidR="00A420D0" w:rsidRPr="00726E67" w:rsidRDefault="00A420D0" w:rsidP="00A420D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E09625" w14:textId="24E3BAE9" w:rsidR="00A420D0" w:rsidRDefault="00A420D0" w:rsidP="00A420D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</w:tc>
        <w:tc>
          <w:tcPr>
            <w:tcW w:w="310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9DFD11" w14:textId="1BEFE845" w:rsidR="00A420D0" w:rsidRPr="00726E67" w:rsidRDefault="00A420D0" w:rsidP="00A420D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A420D0" w:rsidRPr="00726E67" w14:paraId="06596217" w14:textId="1401ADE0" w:rsidTr="00D2140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A420D0" w:rsidRPr="00726E67" w:rsidRDefault="00A420D0" w:rsidP="00A420D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22C6920E" w:rsidR="00A420D0" w:rsidRPr="00726E67" w:rsidRDefault="00A420D0" w:rsidP="00A420D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30</w:t>
            </w:r>
          </w:p>
        </w:tc>
      </w:tr>
      <w:tr w:rsidR="00A420D0" w:rsidRPr="00726E67" w14:paraId="69BBE3FF" w14:textId="77777777" w:rsidTr="00D2140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A420D0" w:rsidRPr="00726E67" w:rsidRDefault="00A420D0" w:rsidP="00A420D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6DE68E7E" w:rsidR="00A420D0" w:rsidRPr="00726E67" w:rsidRDefault="00A420D0" w:rsidP="00A420D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2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lastRenderedPageBreak/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9"/>
      <w:footerReference w:type="default" r:id="rId10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30E84" w14:textId="77777777" w:rsidR="00B41E00" w:rsidRDefault="00B41E00">
      <w:pPr>
        <w:spacing w:after="0" w:line="240" w:lineRule="auto"/>
      </w:pPr>
      <w:r>
        <w:separator/>
      </w:r>
    </w:p>
  </w:endnote>
  <w:endnote w:type="continuationSeparator" w:id="0">
    <w:p w14:paraId="6CB73C09" w14:textId="77777777" w:rsidR="00B41E00" w:rsidRDefault="00B41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65C67" w14:textId="77777777" w:rsidR="00B41E00" w:rsidRDefault="00B41E00">
      <w:pPr>
        <w:spacing w:after="0" w:line="240" w:lineRule="auto"/>
      </w:pPr>
      <w:r>
        <w:separator/>
      </w:r>
    </w:p>
  </w:footnote>
  <w:footnote w:type="continuationSeparator" w:id="0">
    <w:p w14:paraId="1AE9A42C" w14:textId="77777777" w:rsidR="00B41E00" w:rsidRDefault="00B41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3C5911F2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4055A3EA" w14:textId="1006D95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>
      <w:start w:val="1"/>
      <w:numFmt w:val="lowerRoman"/>
      <w:lvlText w:val="%3."/>
      <w:lvlJc w:val="right"/>
      <w:pPr>
        <w:ind w:left="1857" w:hanging="180"/>
      </w:pPr>
    </w:lvl>
    <w:lvl w:ilvl="3" w:tplc="0415000F">
      <w:start w:val="1"/>
      <w:numFmt w:val="decimal"/>
      <w:lvlText w:val="%4."/>
      <w:lvlJc w:val="left"/>
      <w:pPr>
        <w:ind w:left="2577" w:hanging="360"/>
      </w:pPr>
    </w:lvl>
    <w:lvl w:ilvl="4" w:tplc="04150019">
      <w:start w:val="1"/>
      <w:numFmt w:val="lowerLetter"/>
      <w:lvlText w:val="%5."/>
      <w:lvlJc w:val="left"/>
      <w:pPr>
        <w:ind w:left="3297" w:hanging="360"/>
      </w:pPr>
    </w:lvl>
    <w:lvl w:ilvl="5" w:tplc="0415001B">
      <w:start w:val="1"/>
      <w:numFmt w:val="lowerRoman"/>
      <w:lvlText w:val="%6."/>
      <w:lvlJc w:val="right"/>
      <w:pPr>
        <w:ind w:left="4017" w:hanging="180"/>
      </w:pPr>
    </w:lvl>
    <w:lvl w:ilvl="6" w:tplc="0415000F">
      <w:start w:val="1"/>
      <w:numFmt w:val="decimal"/>
      <w:lvlText w:val="%7."/>
      <w:lvlJc w:val="left"/>
      <w:pPr>
        <w:ind w:left="4737" w:hanging="360"/>
      </w:pPr>
    </w:lvl>
    <w:lvl w:ilvl="7" w:tplc="04150019">
      <w:start w:val="1"/>
      <w:numFmt w:val="lowerLetter"/>
      <w:lvlText w:val="%8."/>
      <w:lvlJc w:val="left"/>
      <w:pPr>
        <w:ind w:left="5457" w:hanging="360"/>
      </w:pPr>
    </w:lvl>
    <w:lvl w:ilvl="8" w:tplc="0415001B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32687BEE"/>
    <w:multiLevelType w:val="hybridMultilevel"/>
    <w:tmpl w:val="AEEADC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7392F"/>
    <w:multiLevelType w:val="hybridMultilevel"/>
    <w:tmpl w:val="10D4E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B4535D"/>
    <w:multiLevelType w:val="hybridMultilevel"/>
    <w:tmpl w:val="AEEADC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521063">
    <w:abstractNumId w:val="6"/>
  </w:num>
  <w:num w:numId="2" w16cid:durableId="1907910365">
    <w:abstractNumId w:val="5"/>
  </w:num>
  <w:num w:numId="3" w16cid:durableId="222378266">
    <w:abstractNumId w:val="0"/>
  </w:num>
  <w:num w:numId="4" w16cid:durableId="11911425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9446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0205310">
    <w:abstractNumId w:val="7"/>
  </w:num>
  <w:num w:numId="7" w16cid:durableId="618729511">
    <w:abstractNumId w:val="2"/>
  </w:num>
  <w:num w:numId="8" w16cid:durableId="1140596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52100"/>
    <w:rsid w:val="00060694"/>
    <w:rsid w:val="00077585"/>
    <w:rsid w:val="0009511D"/>
    <w:rsid w:val="00095C9F"/>
    <w:rsid w:val="000A2285"/>
    <w:rsid w:val="000A3F8A"/>
    <w:rsid w:val="000B1F75"/>
    <w:rsid w:val="000D7019"/>
    <w:rsid w:val="00114B2C"/>
    <w:rsid w:val="001172B9"/>
    <w:rsid w:val="00123C0F"/>
    <w:rsid w:val="00153809"/>
    <w:rsid w:val="00164288"/>
    <w:rsid w:val="0016678E"/>
    <w:rsid w:val="00182B5A"/>
    <w:rsid w:val="001869AA"/>
    <w:rsid w:val="001947F5"/>
    <w:rsid w:val="001974C2"/>
    <w:rsid w:val="001A77FB"/>
    <w:rsid w:val="001C6D2C"/>
    <w:rsid w:val="001D474A"/>
    <w:rsid w:val="001D76A1"/>
    <w:rsid w:val="001D797B"/>
    <w:rsid w:val="001E1B54"/>
    <w:rsid w:val="001F4445"/>
    <w:rsid w:val="001F45A2"/>
    <w:rsid w:val="001F5DEE"/>
    <w:rsid w:val="001F5F82"/>
    <w:rsid w:val="00216042"/>
    <w:rsid w:val="00223553"/>
    <w:rsid w:val="00236FB5"/>
    <w:rsid w:val="00240D89"/>
    <w:rsid w:val="0024663F"/>
    <w:rsid w:val="00265127"/>
    <w:rsid w:val="00275CA3"/>
    <w:rsid w:val="002A1B12"/>
    <w:rsid w:val="002A3908"/>
    <w:rsid w:val="002B063F"/>
    <w:rsid w:val="002B5039"/>
    <w:rsid w:val="002C212C"/>
    <w:rsid w:val="002C76D4"/>
    <w:rsid w:val="002D0529"/>
    <w:rsid w:val="002D0B27"/>
    <w:rsid w:val="002F13CE"/>
    <w:rsid w:val="0032099B"/>
    <w:rsid w:val="0035084D"/>
    <w:rsid w:val="0038548E"/>
    <w:rsid w:val="003B017B"/>
    <w:rsid w:val="003B35DC"/>
    <w:rsid w:val="003D6EF0"/>
    <w:rsid w:val="003E0029"/>
    <w:rsid w:val="003E2546"/>
    <w:rsid w:val="003F3000"/>
    <w:rsid w:val="00402B49"/>
    <w:rsid w:val="00422D98"/>
    <w:rsid w:val="00430FC0"/>
    <w:rsid w:val="00434BA9"/>
    <w:rsid w:val="00450ADD"/>
    <w:rsid w:val="004513B5"/>
    <w:rsid w:val="00452807"/>
    <w:rsid w:val="0045394E"/>
    <w:rsid w:val="00454567"/>
    <w:rsid w:val="00470388"/>
    <w:rsid w:val="00480176"/>
    <w:rsid w:val="0048189E"/>
    <w:rsid w:val="00484E3D"/>
    <w:rsid w:val="00491E26"/>
    <w:rsid w:val="004955A7"/>
    <w:rsid w:val="004A5664"/>
    <w:rsid w:val="004C033A"/>
    <w:rsid w:val="004C13B0"/>
    <w:rsid w:val="004D3772"/>
    <w:rsid w:val="004E26E2"/>
    <w:rsid w:val="00510F4A"/>
    <w:rsid w:val="00511806"/>
    <w:rsid w:val="00526C27"/>
    <w:rsid w:val="00531DB8"/>
    <w:rsid w:val="00551E8E"/>
    <w:rsid w:val="00576660"/>
    <w:rsid w:val="00583F29"/>
    <w:rsid w:val="00591547"/>
    <w:rsid w:val="005A65C3"/>
    <w:rsid w:val="005A68CD"/>
    <w:rsid w:val="005B760F"/>
    <w:rsid w:val="005B765A"/>
    <w:rsid w:val="005D0A4A"/>
    <w:rsid w:val="005F51F3"/>
    <w:rsid w:val="00603C2D"/>
    <w:rsid w:val="00652E2F"/>
    <w:rsid w:val="00653153"/>
    <w:rsid w:val="00657E22"/>
    <w:rsid w:val="0066276C"/>
    <w:rsid w:val="00665A3C"/>
    <w:rsid w:val="00687DFF"/>
    <w:rsid w:val="00691C18"/>
    <w:rsid w:val="0069385A"/>
    <w:rsid w:val="006B3E38"/>
    <w:rsid w:val="006C45EA"/>
    <w:rsid w:val="006C7F63"/>
    <w:rsid w:val="006D629C"/>
    <w:rsid w:val="006E4185"/>
    <w:rsid w:val="006F2FAA"/>
    <w:rsid w:val="006F624C"/>
    <w:rsid w:val="00703FD0"/>
    <w:rsid w:val="00721543"/>
    <w:rsid w:val="00726E67"/>
    <w:rsid w:val="00727587"/>
    <w:rsid w:val="007375C9"/>
    <w:rsid w:val="00746450"/>
    <w:rsid w:val="007563FC"/>
    <w:rsid w:val="0077379A"/>
    <w:rsid w:val="0078657F"/>
    <w:rsid w:val="0079107C"/>
    <w:rsid w:val="007A2C9E"/>
    <w:rsid w:val="007A6A06"/>
    <w:rsid w:val="007B1118"/>
    <w:rsid w:val="007B3C30"/>
    <w:rsid w:val="007C0B66"/>
    <w:rsid w:val="007C0EB9"/>
    <w:rsid w:val="007D7A64"/>
    <w:rsid w:val="007F23AC"/>
    <w:rsid w:val="008016CE"/>
    <w:rsid w:val="00811854"/>
    <w:rsid w:val="00825351"/>
    <w:rsid w:val="0083428C"/>
    <w:rsid w:val="008418B9"/>
    <w:rsid w:val="00844906"/>
    <w:rsid w:val="00845BFD"/>
    <w:rsid w:val="00856EE0"/>
    <w:rsid w:val="0087189B"/>
    <w:rsid w:val="00886CC1"/>
    <w:rsid w:val="008945EF"/>
    <w:rsid w:val="008963E4"/>
    <w:rsid w:val="00897ED6"/>
    <w:rsid w:val="008A37A3"/>
    <w:rsid w:val="008A45CD"/>
    <w:rsid w:val="008B7F76"/>
    <w:rsid w:val="008C0105"/>
    <w:rsid w:val="0091235C"/>
    <w:rsid w:val="00924641"/>
    <w:rsid w:val="00947E4E"/>
    <w:rsid w:val="009824A1"/>
    <w:rsid w:val="00994FBF"/>
    <w:rsid w:val="009B0A3A"/>
    <w:rsid w:val="009B26C9"/>
    <w:rsid w:val="009B390C"/>
    <w:rsid w:val="009B67CE"/>
    <w:rsid w:val="009C288E"/>
    <w:rsid w:val="009C5E6B"/>
    <w:rsid w:val="009D534D"/>
    <w:rsid w:val="009E6204"/>
    <w:rsid w:val="009E728B"/>
    <w:rsid w:val="009F0E0C"/>
    <w:rsid w:val="00A33A23"/>
    <w:rsid w:val="00A352FC"/>
    <w:rsid w:val="00A420D0"/>
    <w:rsid w:val="00A5146D"/>
    <w:rsid w:val="00A54B6B"/>
    <w:rsid w:val="00A63CD0"/>
    <w:rsid w:val="00A73A95"/>
    <w:rsid w:val="00A9380E"/>
    <w:rsid w:val="00AA7298"/>
    <w:rsid w:val="00AB0838"/>
    <w:rsid w:val="00AC17ED"/>
    <w:rsid w:val="00AD1E3F"/>
    <w:rsid w:val="00AF3E38"/>
    <w:rsid w:val="00B0460C"/>
    <w:rsid w:val="00B10B1A"/>
    <w:rsid w:val="00B1196F"/>
    <w:rsid w:val="00B126F3"/>
    <w:rsid w:val="00B16F97"/>
    <w:rsid w:val="00B332F2"/>
    <w:rsid w:val="00B41E00"/>
    <w:rsid w:val="00B43732"/>
    <w:rsid w:val="00B551B1"/>
    <w:rsid w:val="00B65BB8"/>
    <w:rsid w:val="00B802FB"/>
    <w:rsid w:val="00B80A26"/>
    <w:rsid w:val="00BA062E"/>
    <w:rsid w:val="00BB39B2"/>
    <w:rsid w:val="00BB4C7D"/>
    <w:rsid w:val="00BD30B3"/>
    <w:rsid w:val="00BE733E"/>
    <w:rsid w:val="00BF0AFB"/>
    <w:rsid w:val="00BF2F92"/>
    <w:rsid w:val="00C01A01"/>
    <w:rsid w:val="00C120DA"/>
    <w:rsid w:val="00C27309"/>
    <w:rsid w:val="00C4250F"/>
    <w:rsid w:val="00C55BBE"/>
    <w:rsid w:val="00C60FD4"/>
    <w:rsid w:val="00C6133B"/>
    <w:rsid w:val="00C613E1"/>
    <w:rsid w:val="00C668DB"/>
    <w:rsid w:val="00C85B55"/>
    <w:rsid w:val="00CB1C7C"/>
    <w:rsid w:val="00CD3E7B"/>
    <w:rsid w:val="00CD7A74"/>
    <w:rsid w:val="00D21403"/>
    <w:rsid w:val="00D42856"/>
    <w:rsid w:val="00D56340"/>
    <w:rsid w:val="00D67CFE"/>
    <w:rsid w:val="00D70320"/>
    <w:rsid w:val="00D705DC"/>
    <w:rsid w:val="00D81F9B"/>
    <w:rsid w:val="00D843EE"/>
    <w:rsid w:val="00DA4D66"/>
    <w:rsid w:val="00DB3345"/>
    <w:rsid w:val="00DB7685"/>
    <w:rsid w:val="00DC4510"/>
    <w:rsid w:val="00DC5226"/>
    <w:rsid w:val="00DE3D32"/>
    <w:rsid w:val="00DE66B2"/>
    <w:rsid w:val="00DF3CDC"/>
    <w:rsid w:val="00E0188C"/>
    <w:rsid w:val="00E1578F"/>
    <w:rsid w:val="00E15990"/>
    <w:rsid w:val="00E2532D"/>
    <w:rsid w:val="00E25626"/>
    <w:rsid w:val="00E31C36"/>
    <w:rsid w:val="00E464F4"/>
    <w:rsid w:val="00E55F32"/>
    <w:rsid w:val="00E9552D"/>
    <w:rsid w:val="00EA3156"/>
    <w:rsid w:val="00EB5641"/>
    <w:rsid w:val="00ED7B60"/>
    <w:rsid w:val="00EF7DC1"/>
    <w:rsid w:val="00F121B0"/>
    <w:rsid w:val="00F176DC"/>
    <w:rsid w:val="00F31F5A"/>
    <w:rsid w:val="00F32216"/>
    <w:rsid w:val="00F37C56"/>
    <w:rsid w:val="00F550AD"/>
    <w:rsid w:val="00F57237"/>
    <w:rsid w:val="00F64FD8"/>
    <w:rsid w:val="00F879EC"/>
    <w:rsid w:val="00F95073"/>
    <w:rsid w:val="00FA2467"/>
    <w:rsid w:val="00FA38EA"/>
    <w:rsid w:val="00FA7602"/>
    <w:rsid w:val="00FB111B"/>
    <w:rsid w:val="00FB6D64"/>
    <w:rsid w:val="00FD07B1"/>
    <w:rsid w:val="00FD0DC9"/>
    <w:rsid w:val="00FD3939"/>
    <w:rsid w:val="00FD63BF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979688C3-2BDC-4F19-8A49-B65DF730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link w:val="Tekstpodstawowy2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Standard">
    <w:name w:val="Standard"/>
    <w:rsid w:val="000D7019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9552D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E9552D"/>
  </w:style>
  <w:style w:type="character" w:styleId="Nierozpoznanawzmianka">
    <w:name w:val="Unresolved Mention"/>
    <w:basedOn w:val="Domylnaczcionkaakapitu"/>
    <w:uiPriority w:val="99"/>
    <w:semiHidden/>
    <w:unhideWhenUsed/>
    <w:rsid w:val="00B126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3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instruments.oecd.org/en/instruments/oecd-legal-04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7A99F-BAF1-460A-9B9F-5304DD7B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Marcin Szymański</cp:lastModifiedBy>
  <cp:revision>4</cp:revision>
  <cp:lastPrinted>2022-02-01T13:57:00Z</cp:lastPrinted>
  <dcterms:created xsi:type="dcterms:W3CDTF">2025-02-17T07:24:00Z</dcterms:created>
  <dcterms:modified xsi:type="dcterms:W3CDTF">2025-07-11T06:22:00Z</dcterms:modified>
</cp:coreProperties>
</file>