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02"/>
        <w:gridCol w:w="281"/>
        <w:gridCol w:w="622"/>
        <w:gridCol w:w="756"/>
        <w:gridCol w:w="534"/>
        <w:gridCol w:w="723"/>
        <w:gridCol w:w="1279"/>
        <w:gridCol w:w="149"/>
        <w:gridCol w:w="1607"/>
        <w:gridCol w:w="510"/>
        <w:gridCol w:w="626"/>
        <w:gridCol w:w="496"/>
        <w:gridCol w:w="579"/>
        <w:gridCol w:w="1315"/>
        <w:gridCol w:w="23"/>
      </w:tblGrid>
      <w:tr w:rsidR="00FB7313" w:rsidRPr="00565128" w14:paraId="3B187935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CC718D" w:rsidRPr="00565128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020E2A13" w:rsidR="00CC718D" w:rsidRPr="00565128" w:rsidRDefault="0081513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Organizacja i zarządzanie w administracji publicznej</w:t>
            </w:r>
          </w:p>
        </w:tc>
      </w:tr>
      <w:tr w:rsidR="00FB7313" w:rsidRPr="00565128" w14:paraId="2ECC6CA8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CC718D" w:rsidRPr="00565128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36D2EAD" w:rsidR="00CC718D" w:rsidRPr="00565128" w:rsidRDefault="006C25A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</w:tr>
      <w:tr w:rsidR="00FB7313" w:rsidRPr="00565128" w14:paraId="72B7B861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C718D" w:rsidRPr="00565128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4A0C320" w:rsidR="00CC718D" w:rsidRPr="00565128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Niestacjonarny</w:t>
            </w:r>
          </w:p>
        </w:tc>
      </w:tr>
      <w:tr w:rsidR="00FB7313" w:rsidRPr="00565128" w14:paraId="55B7FD28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C718D" w:rsidRPr="00565128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DCC26B" w:rsidR="00CC718D" w:rsidRPr="00565128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Praktyczny</w:t>
            </w:r>
          </w:p>
        </w:tc>
      </w:tr>
      <w:tr w:rsidR="00FB7313" w:rsidRPr="00565128" w14:paraId="4A377A66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565128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565128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Obowiązkowy</w:t>
            </w:r>
          </w:p>
        </w:tc>
      </w:tr>
      <w:tr w:rsidR="00FB7313" w:rsidRPr="00565128" w14:paraId="164F60D5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565128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2A1A6479" w:rsidR="0034212C" w:rsidRPr="00565128" w:rsidRDefault="000E641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Konwersatorium</w:t>
            </w:r>
          </w:p>
        </w:tc>
      </w:tr>
      <w:tr w:rsidR="00FB7313" w:rsidRPr="00565128" w14:paraId="0F934441" w14:textId="77777777" w:rsidTr="0036580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565128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27AB2D4" w:rsidR="0034212C" w:rsidRPr="00565128" w:rsidRDefault="00F81C0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I, </w:t>
            </w:r>
            <w:r w:rsidR="00122C17"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I</w:t>
            </w: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V</w:t>
            </w:r>
          </w:p>
        </w:tc>
      </w:tr>
      <w:tr w:rsidR="00FB7313" w:rsidRPr="00565128" w14:paraId="49AA8387" w14:textId="77777777" w:rsidTr="00365800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565128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Liczba godzin </w:t>
            </w:r>
            <w:r w:rsidR="00B10B1A"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na zrealizowanie aktywności</w:t>
            </w:r>
          </w:p>
        </w:tc>
      </w:tr>
      <w:tr w:rsidR="00FB7313" w:rsidRPr="00565128" w14:paraId="332E10BB" w14:textId="26026107" w:rsidTr="00365800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565128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565128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56512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56512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56512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56512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56512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praktyka zawodowa</w:t>
            </w:r>
          </w:p>
        </w:tc>
      </w:tr>
      <w:tr w:rsidR="00FB7313" w:rsidRPr="00565128" w14:paraId="3967BF43" w14:textId="6DC1ECDD" w:rsidTr="00365800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565128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lang w:eastAsia="zh-CN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3D5DE85E" w:rsidR="0034212C" w:rsidRPr="00565128" w:rsidRDefault="00CF3D43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2</w:t>
            </w:r>
            <w:r w:rsidR="0081513E" w:rsidRPr="00565128">
              <w:rPr>
                <w:rFonts w:ascii="Times New Roman" w:eastAsia="SimSun" w:hAnsi="Times New Roman" w:cs="Times New Roman"/>
                <w:b/>
                <w:lang w:eastAsia="zh-CN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69C4D24" w:rsidR="0034212C" w:rsidRPr="00565128" w:rsidRDefault="00CC718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7BF1398" w:rsidR="0034212C" w:rsidRPr="00565128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4FF40335" w:rsidR="0034212C" w:rsidRPr="00565128" w:rsidRDefault="00CF3D43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</w:t>
            </w:r>
            <w:r w:rsidR="000E641E"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430AAF10" w:rsidR="0034212C" w:rsidRPr="00565128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565128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</w:tr>
      <w:tr w:rsidR="00FB7313" w:rsidRPr="00565128" w14:paraId="55B86C3E" w14:textId="6F5D1B34" w:rsidTr="00365800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565128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lang w:eastAsia="zh-CN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6C24B2B9" w:rsidR="0034212C" w:rsidRPr="00565128" w:rsidRDefault="00CF3D43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3980A5E" w:rsidR="0034212C" w:rsidRPr="00565128" w:rsidRDefault="00CC718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CAF7AEE" w:rsidR="0034212C" w:rsidRPr="00565128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32E39500" w:rsidR="0034212C" w:rsidRPr="00565128" w:rsidRDefault="00CF3D43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565128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565128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</w:t>
            </w:r>
          </w:p>
        </w:tc>
      </w:tr>
      <w:tr w:rsidR="00FB7313" w:rsidRPr="00565128" w14:paraId="7490C7EC" w14:textId="48B784F6" w:rsidTr="0036580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565128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53168644" w:rsidR="0004569C" w:rsidRPr="00565128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hAnsi="Times New Roman" w:cs="Times New Roman"/>
              </w:rPr>
              <w:t>Administracja publiczna</w:t>
            </w:r>
          </w:p>
        </w:tc>
      </w:tr>
      <w:tr w:rsidR="00FB7313" w:rsidRPr="00565128" w14:paraId="2D41802E" w14:textId="674A30D3" w:rsidTr="0036580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565128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00DF5" w14:textId="506E9BF4" w:rsidR="0004569C" w:rsidRPr="00565128" w:rsidRDefault="00122C17" w:rsidP="00DC381D">
            <w:pPr>
              <w:spacing w:after="0" w:line="240" w:lineRule="auto"/>
              <w:ind w:right="57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hAnsi="Times New Roman" w:cs="Times New Roman"/>
              </w:rPr>
              <w:t>Przybliżenie studentom pojęć organizacji i zarządzania</w:t>
            </w:r>
            <w:r w:rsidR="00C34D45">
              <w:rPr>
                <w:rFonts w:ascii="Times New Roman" w:hAnsi="Times New Roman" w:cs="Times New Roman"/>
              </w:rPr>
              <w:t xml:space="preserve">; </w:t>
            </w:r>
            <w:r w:rsidRPr="00565128">
              <w:rPr>
                <w:rFonts w:ascii="Times New Roman" w:hAnsi="Times New Roman" w:cs="Times New Roman"/>
              </w:rPr>
              <w:t xml:space="preserve">Zapoznanie z </w:t>
            </w:r>
            <w:r w:rsidR="00C34D45">
              <w:rPr>
                <w:rFonts w:ascii="Times New Roman" w:hAnsi="Times New Roman" w:cs="Times New Roman"/>
              </w:rPr>
              <w:t>organizacją</w:t>
            </w:r>
            <w:r w:rsidR="00DC381D">
              <w:rPr>
                <w:rFonts w:ascii="Times New Roman" w:hAnsi="Times New Roman" w:cs="Times New Roman"/>
              </w:rPr>
              <w:br/>
            </w:r>
            <w:r w:rsidR="00C34D45">
              <w:rPr>
                <w:rFonts w:ascii="Times New Roman" w:hAnsi="Times New Roman" w:cs="Times New Roman"/>
              </w:rPr>
              <w:t xml:space="preserve"> i zarz</w:t>
            </w:r>
            <w:r w:rsidR="00DC381D">
              <w:rPr>
                <w:rFonts w:ascii="Times New Roman" w:hAnsi="Times New Roman" w:cs="Times New Roman"/>
              </w:rPr>
              <w:t xml:space="preserve">ądzaniem w </w:t>
            </w:r>
            <w:r w:rsidR="00C34D45">
              <w:rPr>
                <w:rFonts w:ascii="Times New Roman" w:hAnsi="Times New Roman" w:cs="Times New Roman"/>
              </w:rPr>
              <w:t>administracji publicznej</w:t>
            </w:r>
            <w:r w:rsidR="00DC381D">
              <w:rPr>
                <w:rFonts w:ascii="Times New Roman" w:hAnsi="Times New Roman" w:cs="Times New Roman"/>
              </w:rPr>
              <w:t xml:space="preserve">.  </w:t>
            </w:r>
            <w:r w:rsidRPr="00565128">
              <w:rPr>
                <w:rFonts w:ascii="Times New Roman" w:hAnsi="Times New Roman" w:cs="Times New Roman"/>
              </w:rPr>
              <w:t xml:space="preserve">Kształtowanie umiejętności </w:t>
            </w:r>
            <w:r w:rsidR="00DC381D">
              <w:rPr>
                <w:rFonts w:ascii="Times New Roman" w:hAnsi="Times New Roman" w:cs="Times New Roman"/>
              </w:rPr>
              <w:t xml:space="preserve">posługiwania się specjalistycznym aparatem pojęciowym. </w:t>
            </w:r>
          </w:p>
        </w:tc>
      </w:tr>
      <w:tr w:rsidR="00FB7313" w:rsidRPr="00565128" w14:paraId="6E7F1282" w14:textId="01D4290F" w:rsidTr="0036580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565128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759E27FF" w:rsidR="0034212C" w:rsidRPr="00565128" w:rsidRDefault="00F81C0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hAnsi="Times New Roman" w:cs="Times New Roman"/>
              </w:rPr>
              <w:t>wykład konwersatoryjny, wykład problemowy, praca w grupac</w:t>
            </w:r>
            <w:r w:rsidR="006474F4">
              <w:rPr>
                <w:rFonts w:ascii="Times New Roman" w:hAnsi="Times New Roman" w:cs="Times New Roman"/>
              </w:rPr>
              <w:t>h, dyskusja, studium przypadku</w:t>
            </w:r>
          </w:p>
        </w:tc>
      </w:tr>
      <w:tr w:rsidR="00FB7313" w:rsidRPr="00565128" w14:paraId="27E36E50" w14:textId="45E6045B" w:rsidTr="0036580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565128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34212C" w:rsidRPr="00565128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FB7313" w:rsidRPr="00565128" w14:paraId="76097D58" w14:textId="77777777" w:rsidTr="00365800">
        <w:trPr>
          <w:gridAfter w:val="1"/>
          <w:wAfter w:w="23" w:type="dxa"/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6512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6512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6512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EP**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65128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6512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Metody weryfikacji</w:t>
            </w:r>
          </w:p>
        </w:tc>
      </w:tr>
      <w:tr w:rsidR="006474F4" w:rsidRPr="00565128" w14:paraId="11EE011E" w14:textId="77777777" w:rsidTr="00365800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31BBCC7E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782952BE" w:rsidR="006474F4" w:rsidRPr="005B327E" w:rsidRDefault="005B327E" w:rsidP="00CC596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Konstytucyjny</w:t>
            </w:r>
            <w:r w:rsidR="00CC5961" w:rsidRPr="005B327E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system organów państwowych: podział władz, zasady ustroju państwa</w:t>
            </w:r>
          </w:p>
        </w:tc>
        <w:tc>
          <w:tcPr>
            <w:tcW w:w="23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7586D6FD" w:rsidR="006474F4" w:rsidRPr="00565128" w:rsidRDefault="006474F4" w:rsidP="006474F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6474F4" w:rsidRPr="00565128" w14:paraId="309ED71E" w14:textId="77777777" w:rsidTr="00365800">
        <w:trPr>
          <w:gridAfter w:val="1"/>
          <w:wAfter w:w="23" w:type="dxa"/>
          <w:trHeight w:val="38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29DC3A6B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EPW2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263DBAAB" w:rsidR="006474F4" w:rsidRPr="005B327E" w:rsidRDefault="005B327E" w:rsidP="00CC596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P</w:t>
            </w:r>
            <w:r w:rsidR="00CC5961" w:rsidRPr="005B327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odstawowe kategorie (instytucje) prawne, ich struktury, zasady działania oraz podstawowe relacje występujące pomiędzy nimi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35D239C1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6474F4" w:rsidRPr="00565128" w14:paraId="0FB46155" w14:textId="77777777" w:rsidTr="00365800">
        <w:trPr>
          <w:gridAfter w:val="1"/>
          <w:wAfter w:w="23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5D8730BC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4DA04773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EPW3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09C8B220" w:rsidR="006474F4" w:rsidRPr="005B327E" w:rsidRDefault="005B327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</w:t>
            </w:r>
            <w:r w:rsidR="006474F4" w:rsidRPr="005B32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rganizacja i funkcjonowanie podmiotów administracji publicznej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447794BD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6474F4" w:rsidRPr="00565128" w14:paraId="7F92FA2C" w14:textId="77777777" w:rsidTr="00365800">
        <w:trPr>
          <w:gridAfter w:val="1"/>
          <w:wAfter w:w="23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82C1F5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79651" w14:textId="3D3BF6AE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KP_W10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2E71C1" w14:textId="2D3C1605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2CEA1CD" w14:textId="41AA843C" w:rsidR="006474F4" w:rsidRPr="005B327E" w:rsidRDefault="00CC5961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zasady i normy (m.in. prawne, etyczne) organizujące struktury administracji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220127" w14:textId="6CCBAC23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6474F4" w:rsidRPr="00565128" w14:paraId="0A3A90B0" w14:textId="77777777" w:rsidTr="00365800">
        <w:trPr>
          <w:gridAfter w:val="1"/>
          <w:wAfter w:w="23" w:type="dxa"/>
          <w:trHeight w:val="205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>Umiejętności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2E300839" w:rsidR="006474F4" w:rsidRPr="005B327E" w:rsidRDefault="005B327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EPU1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1073ED6" w:rsidR="006474F4" w:rsidRPr="005B327E" w:rsidRDefault="005B327E" w:rsidP="005B32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P</w:t>
            </w:r>
            <w:r w:rsidRPr="005B327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osługiwanie się obowiązującymi uregulowaniami prawnymi w celu wyjaśnienia oraz uzasadniania konkretnych działań lub procesów w administracji publicznej</w:t>
            </w:r>
          </w:p>
        </w:tc>
        <w:tc>
          <w:tcPr>
            <w:tcW w:w="23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6F7BF60" w14:textId="77777777" w:rsidR="006474F4" w:rsidRDefault="006474F4" w:rsidP="006474F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2D6EF1F1" w14:textId="4A8DBAF9" w:rsidR="006474F4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  <w:p w14:paraId="43A774D9" w14:textId="13A02CD7" w:rsidR="006474F4" w:rsidRPr="006474F4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74F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6474F4" w:rsidRPr="00565128" w14:paraId="52B864CF" w14:textId="77777777" w:rsidTr="00365800">
        <w:trPr>
          <w:gridAfter w:val="1"/>
          <w:wAfter w:w="23" w:type="dxa"/>
          <w:trHeight w:val="12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30737D34" w:rsidR="006474F4" w:rsidRPr="005B327E" w:rsidRDefault="005B327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EPU2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7E84878B" w:rsidR="006474F4" w:rsidRPr="005B327E" w:rsidRDefault="005B327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Posługiwanie się specjalistycznym aparatem pojęciowym z zakresu organizacji i zarządzania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55F9F0F9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6474F4" w:rsidRPr="00565128" w14:paraId="16E653DA" w14:textId="77777777" w:rsidTr="00365800">
        <w:trPr>
          <w:gridAfter w:val="1"/>
          <w:wAfter w:w="23" w:type="dxa"/>
          <w:trHeight w:val="200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6F81E6DE" w:rsidR="006474F4" w:rsidRPr="005B327E" w:rsidRDefault="005B327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336AD4BB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EPU3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3A76A4B9" w:rsidR="006474F4" w:rsidRPr="005B327E" w:rsidRDefault="005B327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U</w:t>
            </w:r>
            <w:r w:rsidRPr="005B327E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czestnictwo w dyskusji, merytorycznie argumentować oraz formułować wnioski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457CF86D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6474F4" w:rsidRPr="00565128" w14:paraId="27AB0A14" w14:textId="77777777" w:rsidTr="00365800">
        <w:trPr>
          <w:gridAfter w:val="1"/>
          <w:wAfter w:w="23" w:type="dxa"/>
          <w:trHeight w:val="58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5779042" w:rsidR="006474F4" w:rsidRPr="005B327E" w:rsidRDefault="005B327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EPK1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55B3ED3E" w:rsidR="006474F4" w:rsidRPr="005B327E" w:rsidRDefault="005B327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5B327E">
              <w:rPr>
                <w:rFonts w:ascii="Times New Roman" w:hAnsi="Times New Roman" w:cs="Times New Roman"/>
                <w:sz w:val="18"/>
                <w:szCs w:val="18"/>
              </w:rPr>
              <w:t>rytyczna ocena swojej wiedzy i umiejętności,</w:t>
            </w:r>
          </w:p>
        </w:tc>
        <w:tc>
          <w:tcPr>
            <w:tcW w:w="23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6173F247" w:rsidR="006474F4" w:rsidRPr="00565128" w:rsidRDefault="006474F4" w:rsidP="006474F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6474F4" w:rsidRPr="00565128" w14:paraId="6EAD9E47" w14:textId="77777777" w:rsidTr="00365800">
        <w:trPr>
          <w:gridAfter w:val="1"/>
          <w:wAfter w:w="23" w:type="dxa"/>
          <w:trHeight w:val="53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2DE8402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EPK2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3362EC58" w:rsidR="006474F4" w:rsidRPr="005B327E" w:rsidRDefault="006474F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Świadomość znaczenia wiedzy i nauki w rozwiązywaniu problemów z zakresu organizacji i zarządzania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1EDAB894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6474F4" w:rsidRPr="00565128" w14:paraId="0774634F" w14:textId="77777777" w:rsidTr="00365800">
        <w:trPr>
          <w:gridAfter w:val="1"/>
          <w:wAfter w:w="23" w:type="dxa"/>
          <w:trHeight w:val="24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6474F4" w:rsidRPr="00565128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20A658BF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KP_K06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64109CEE" w:rsidR="006474F4" w:rsidRPr="005B327E" w:rsidRDefault="006474F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EPK3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6CC69BE1" w:rsidR="006474F4" w:rsidRPr="005B327E" w:rsidRDefault="006474F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Świadomość roli i znaczenia etyki w zarządzaniu w administracji publicznej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9D02F" w14:textId="47E7C588" w:rsidR="006474F4" w:rsidRPr="00565128" w:rsidRDefault="006474F4" w:rsidP="00966A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FB7313" w:rsidRPr="00565128" w14:paraId="7CF35869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56512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Treści programowe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5BA5CC58" w:rsidR="001F5DEE" w:rsidRPr="00565128" w:rsidRDefault="00E14C75" w:rsidP="00C3511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FB7313" w:rsidRPr="00565128" w14:paraId="414F1EB1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565128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Wykład/</w:t>
            </w:r>
            <w:r w:rsidR="005A65C3"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Konwersatorium</w:t>
            </w:r>
          </w:p>
        </w:tc>
      </w:tr>
      <w:tr w:rsidR="00FB7313" w:rsidRPr="00565128" w14:paraId="7EE14E36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5C567D50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35117">
              <w:rPr>
                <w:rFonts w:ascii="Times New Roman" w:hAnsi="Times New Roman" w:cs="Times New Roman"/>
              </w:rPr>
              <w:t>Pojęcie i istota organizacji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5953601B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EPK1</w:t>
            </w:r>
          </w:p>
        </w:tc>
      </w:tr>
      <w:tr w:rsidR="00FB7313" w:rsidRPr="00565128" w14:paraId="4C24CC0C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5B7A017F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C35117">
              <w:rPr>
                <w:rFonts w:ascii="Times New Roman" w:hAnsi="Times New Roman" w:cs="Times New Roman"/>
              </w:rPr>
              <w:t>Cechy i funkcje organizacji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0086FFDE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EPK1</w:t>
            </w:r>
          </w:p>
        </w:tc>
      </w:tr>
      <w:tr w:rsidR="00FB7313" w:rsidRPr="00565128" w14:paraId="13DA5A82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17C5A6DE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C3511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Struktura organizacyjna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1567D8B3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EPU2</w:t>
            </w:r>
          </w:p>
        </w:tc>
      </w:tr>
      <w:tr w:rsidR="00FB7313" w:rsidRPr="00565128" w14:paraId="745FFA9A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6A0974C6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C3511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Organizacja państwa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336F2BDF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EPW2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EPU1</w:t>
            </w:r>
          </w:p>
        </w:tc>
      </w:tr>
      <w:tr w:rsidR="00FB7313" w:rsidRPr="00565128" w14:paraId="3D630DC0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18847979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C3511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Organizacja administracji rządowej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37D42866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EPU3</w:t>
            </w:r>
          </w:p>
        </w:tc>
      </w:tr>
      <w:tr w:rsidR="00FB7313" w:rsidRPr="00565128" w14:paraId="341D3D40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46B03D83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C3511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Samorząd terytorialny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2F1B0261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EPW2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EPU3</w:t>
            </w:r>
          </w:p>
        </w:tc>
      </w:tr>
      <w:tr w:rsidR="00FB7313" w:rsidRPr="00565128" w14:paraId="51E6B0FC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DB1C8" w14:textId="69BC8D8E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35117">
              <w:rPr>
                <w:rFonts w:ascii="Times New Roman" w:hAnsi="Times New Roman" w:cs="Times New Roman"/>
              </w:rPr>
              <w:t>Wprowadzenie do zarządzania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A13CF" w14:textId="2A4FFE89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EPK3</w:t>
            </w:r>
          </w:p>
        </w:tc>
      </w:tr>
      <w:tr w:rsidR="00FB7313" w:rsidRPr="00565128" w14:paraId="4C91D947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2554AC" w14:textId="166A4318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35117">
              <w:rPr>
                <w:rFonts w:ascii="Times New Roman" w:hAnsi="Times New Roman" w:cs="Times New Roman"/>
              </w:rPr>
              <w:t>Funkcje zarządzania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2DEAB5" w14:textId="6B882631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EPU3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EPK3</w:t>
            </w:r>
          </w:p>
        </w:tc>
      </w:tr>
      <w:tr w:rsidR="00FB7313" w:rsidRPr="00565128" w14:paraId="3F6CC89D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88D76FC" w14:textId="28F57E40" w:rsidR="00FB7DE1" w:rsidRPr="00C35117" w:rsidRDefault="00C35117" w:rsidP="00C3511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35117">
              <w:rPr>
                <w:rFonts w:ascii="Times New Roman" w:hAnsi="Times New Roman" w:cs="Times New Roman"/>
              </w:rPr>
              <w:lastRenderedPageBreak/>
              <w:t>Zarządzanie w administracji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1A70FA" w14:textId="621A7690" w:rsidR="00FB7DE1" w:rsidRPr="00C35117" w:rsidRDefault="00E14C7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EPK2</w:t>
            </w:r>
            <w:r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</w:t>
            </w:r>
            <w:r w:rsidRPr="005B327E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 xml:space="preserve"> EPK3</w:t>
            </w:r>
          </w:p>
        </w:tc>
      </w:tr>
      <w:tr w:rsidR="00FB7313" w:rsidRPr="00565128" w14:paraId="06162134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Formy i warunki zaliczenia</w:t>
            </w:r>
          </w:p>
        </w:tc>
      </w:tr>
      <w:tr w:rsidR="00FB7313" w:rsidRPr="00565128" w14:paraId="00156195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1029843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Zaliczenie ustne. Na ocenę końcową wpływ ma również aktywność studenta</w:t>
            </w:r>
          </w:p>
        </w:tc>
      </w:tr>
      <w:tr w:rsidR="00FB7313" w:rsidRPr="00565128" w14:paraId="0438FD33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Kryteria oceny</w:t>
            </w:r>
          </w:p>
        </w:tc>
      </w:tr>
      <w:tr w:rsidR="00FB7313" w:rsidRPr="00565128" w14:paraId="4C0C1DA6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Na ocenę 3</w:t>
            </w:r>
          </w:p>
          <w:p w14:paraId="418B2DE3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Na ocenę 4</w:t>
            </w:r>
          </w:p>
          <w:p w14:paraId="552ECDE7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Na ocenę 4,5 </w:t>
            </w:r>
          </w:p>
          <w:p w14:paraId="6C910CF6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Na ocenę 5</w:t>
            </w:r>
          </w:p>
          <w:p w14:paraId="27964CC6" w14:textId="77777777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/bardzo dobry/</w:t>
            </w:r>
          </w:p>
        </w:tc>
      </w:tr>
      <w:tr w:rsidR="00FB7313" w:rsidRPr="00565128" w14:paraId="03E6B91F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&gt;60% </w:t>
            </w:r>
          </w:p>
          <w:p w14:paraId="5A23C190" w14:textId="501939A1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60% do &gt;70% </w:t>
            </w:r>
          </w:p>
          <w:p w14:paraId="3E63DE3C" w14:textId="68B7CDFA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70% do &gt;75%</w:t>
            </w:r>
          </w:p>
          <w:p w14:paraId="0A561BFE" w14:textId="02840A93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75% do &gt;85% </w:t>
            </w:r>
          </w:p>
          <w:p w14:paraId="5AB1DA70" w14:textId="39EBD27F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85% do &gt;90% </w:t>
            </w:r>
          </w:p>
          <w:p w14:paraId="059B044E" w14:textId="3D18EFA2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90% do &gt;100% </w:t>
            </w:r>
          </w:p>
          <w:p w14:paraId="648CAD71" w14:textId="5B83114B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uzyskanej punktacji za przewidziane formy weryfikacji efektów uczenia się</w:t>
            </w:r>
          </w:p>
        </w:tc>
      </w:tr>
      <w:tr w:rsidR="00FB7313" w:rsidRPr="00565128" w14:paraId="46DA0AA9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Student </w:t>
            </w:r>
          </w:p>
          <w:p w14:paraId="71CF36FE" w14:textId="77777777" w:rsidR="002F7214" w:rsidRPr="00565128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F7214" w:rsidRPr="00565128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F7214" w:rsidRPr="00565128" w:rsidRDefault="002F7214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Student </w:t>
            </w:r>
          </w:p>
          <w:p w14:paraId="3964D7C1" w14:textId="77777777" w:rsidR="002F7214" w:rsidRPr="00565128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F7214" w:rsidRPr="00565128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ma duże trudności z wykorzystaniem zdobytych informacji,</w:t>
            </w:r>
          </w:p>
          <w:p w14:paraId="14E34C16" w14:textId="58B6D3DA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F7214" w:rsidRPr="00565128" w:rsidRDefault="002F7214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Student </w:t>
            </w:r>
          </w:p>
          <w:p w14:paraId="1829CFC2" w14:textId="77777777" w:rsidR="002F7214" w:rsidRPr="00565128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F7214" w:rsidRPr="00565128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ma trudności z wykorzystaniem zdobytych informacji;</w:t>
            </w:r>
          </w:p>
          <w:p w14:paraId="771F7955" w14:textId="7E750BCF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opanował efekty uczenia się w stopniu zadowalającym,</w:t>
            </w:r>
          </w:p>
          <w:p w14:paraId="0D7EA293" w14:textId="2BD58F9B" w:rsidR="002F7214" w:rsidRPr="00565128" w:rsidRDefault="002F7214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Student </w:t>
            </w:r>
          </w:p>
          <w:p w14:paraId="138340FF" w14:textId="644982D2" w:rsidR="002F7214" w:rsidRPr="00565128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2F7214" w:rsidRPr="00565128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2F7214" w:rsidRPr="00565128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F7214" w:rsidRPr="00565128" w:rsidRDefault="002F7214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Student </w:t>
            </w:r>
          </w:p>
          <w:p w14:paraId="441C710C" w14:textId="2ADE8D8F" w:rsidR="002F7214" w:rsidRPr="00565128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F7214" w:rsidRPr="00565128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F7214" w:rsidRPr="00565128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Student </w:t>
            </w:r>
          </w:p>
          <w:p w14:paraId="08524EB7" w14:textId="770A6F15" w:rsidR="002F7214" w:rsidRPr="00565128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dysponuje pełną wiedzą i umieję</w:t>
            </w:r>
            <w:r w:rsidR="00E14C75">
              <w:rPr>
                <w:rFonts w:ascii="Times New Roman" w:eastAsia="SimSun" w:hAnsi="Times New Roman" w:cs="Times New Roman"/>
                <w:kern w:val="2"/>
                <w:lang w:eastAsia="zh-CN"/>
              </w:rPr>
              <w:t>-</w:t>
            </w: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tnościami przewi</w:t>
            </w:r>
            <w:r w:rsidR="00E14C75">
              <w:rPr>
                <w:rFonts w:ascii="Times New Roman" w:eastAsia="SimSun" w:hAnsi="Times New Roman" w:cs="Times New Roman"/>
                <w:kern w:val="2"/>
                <w:lang w:eastAsia="zh-CN"/>
              </w:rPr>
              <w:t>-</w:t>
            </w: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dzianymi w programie studiów w zakresie treści dopełniających,</w:t>
            </w:r>
          </w:p>
          <w:p w14:paraId="58A27954" w14:textId="12CDA802" w:rsidR="002F7214" w:rsidRPr="00565128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2F7214" w:rsidRPr="00565128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efekty uczenia się opanował na poziomie bardzo dobrym,</w:t>
            </w:r>
          </w:p>
          <w:p w14:paraId="0BA4A852" w14:textId="77777777" w:rsidR="002F7214" w:rsidRPr="00565128" w:rsidRDefault="002F7214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kern w:val="2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FB7313" w:rsidRPr="00565128" w14:paraId="49B3B7C9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F7214" w:rsidRPr="00565128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/>
                <w:bCs/>
                <w:kern w:val="2"/>
                <w:lang w:eastAsia="zh-CN"/>
              </w:rPr>
              <w:t>Literatura podstawowa</w:t>
            </w:r>
          </w:p>
        </w:tc>
      </w:tr>
      <w:tr w:rsidR="00FB7313" w:rsidRPr="00E14C75" w14:paraId="7203A68D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882F4C" w14:textId="3685C0EF" w:rsidR="00FB7DE1" w:rsidRPr="00565128" w:rsidRDefault="00E14C75" w:rsidP="00DD596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E. </w:t>
            </w:r>
            <w:r w:rsidR="00FB7DE1" w:rsidRPr="00565128">
              <w:rPr>
                <w:rFonts w:ascii="Times New Roman" w:hAnsi="Times New Roman" w:cs="Times New Roman"/>
              </w:rPr>
              <w:t xml:space="preserve">Górska, </w:t>
            </w:r>
            <w:r>
              <w:rPr>
                <w:rFonts w:ascii="Times New Roman" w:hAnsi="Times New Roman" w:cs="Times New Roman"/>
              </w:rPr>
              <w:t xml:space="preserve">J. </w:t>
            </w:r>
            <w:r w:rsidR="00FB7DE1" w:rsidRPr="00565128">
              <w:rPr>
                <w:rFonts w:ascii="Times New Roman" w:hAnsi="Times New Roman" w:cs="Times New Roman"/>
              </w:rPr>
              <w:t xml:space="preserve">Lewandowski. </w:t>
            </w:r>
            <w:r w:rsidR="00FB7DE1" w:rsidRPr="00565128">
              <w:rPr>
                <w:rFonts w:ascii="Times New Roman" w:hAnsi="Times New Roman" w:cs="Times New Roman"/>
                <w:i/>
              </w:rPr>
              <w:t>Zarządzanie i organizacja środowiska pracy</w:t>
            </w:r>
            <w:r w:rsidR="00FB7DE1" w:rsidRPr="00565128">
              <w:rPr>
                <w:rFonts w:ascii="Times New Roman" w:hAnsi="Times New Roman" w:cs="Times New Roman"/>
              </w:rPr>
              <w:t>, Wyd. OWPW, Warszawa 2016</w:t>
            </w:r>
          </w:p>
          <w:p w14:paraId="2CF4BAD0" w14:textId="41F042F2" w:rsidR="002F7214" w:rsidRPr="00152E3C" w:rsidRDefault="00E14C75" w:rsidP="00DD596B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Z. </w:t>
            </w:r>
            <w:r w:rsidR="00FB7DE1" w:rsidRPr="00565128">
              <w:rPr>
                <w:rFonts w:ascii="Times New Roman" w:hAnsi="Times New Roman" w:cs="Times New Roman"/>
              </w:rPr>
              <w:t xml:space="preserve">Władek, </w:t>
            </w:r>
            <w:r w:rsidR="00FB7DE1" w:rsidRPr="00565128">
              <w:rPr>
                <w:rFonts w:ascii="Times New Roman" w:hAnsi="Times New Roman" w:cs="Times New Roman"/>
                <w:i/>
              </w:rPr>
              <w:t>Organizacja i zarządzanie w administracji publicznej</w:t>
            </w:r>
            <w:r w:rsidR="00FB7DE1" w:rsidRPr="00565128">
              <w:rPr>
                <w:rFonts w:ascii="Times New Roman" w:hAnsi="Times New Roman" w:cs="Times New Roman"/>
              </w:rPr>
              <w:t xml:space="preserve">. </w:t>
            </w:r>
            <w:r w:rsidR="00FB7DE1" w:rsidRPr="00565128">
              <w:rPr>
                <w:rFonts w:ascii="Times New Roman" w:hAnsi="Times New Roman" w:cs="Times New Roman"/>
                <w:i/>
              </w:rPr>
              <w:t>Zarys wykładu,</w:t>
            </w:r>
            <w:r w:rsidR="00FB7DE1" w:rsidRPr="00565128">
              <w:rPr>
                <w:rFonts w:ascii="Times New Roman" w:hAnsi="Times New Roman" w:cs="Times New Roman"/>
              </w:rPr>
              <w:t xml:space="preserve"> Wyd. Diffin, Warszawa 2016</w:t>
            </w:r>
          </w:p>
          <w:p w14:paraId="05376761" w14:textId="2C2962C6" w:rsidR="00BA3D61" w:rsidRPr="00F37FF5" w:rsidRDefault="00E14C75" w:rsidP="00152E3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  <w:color w:val="333333"/>
              </w:rPr>
              <w:t xml:space="preserve">R. </w:t>
            </w:r>
            <w:r w:rsidR="00152E3C">
              <w:rPr>
                <w:rFonts w:ascii="Times New Roman" w:hAnsi="Times New Roman" w:cs="Times New Roman"/>
                <w:color w:val="333333"/>
              </w:rPr>
              <w:t xml:space="preserve">Gawłowski, </w:t>
            </w:r>
            <w:r>
              <w:rPr>
                <w:rFonts w:ascii="Times New Roman" w:hAnsi="Times New Roman" w:cs="Times New Roman"/>
                <w:color w:val="333333"/>
              </w:rPr>
              <w:t xml:space="preserve">K. </w:t>
            </w:r>
            <w:r w:rsidR="00152E3C">
              <w:rPr>
                <w:rFonts w:ascii="Times New Roman" w:hAnsi="Times New Roman" w:cs="Times New Roman"/>
                <w:color w:val="333333"/>
              </w:rPr>
              <w:t xml:space="preserve">Makowski, </w:t>
            </w:r>
            <w:r w:rsidR="00565128" w:rsidRPr="00152E3C">
              <w:rPr>
                <w:rFonts w:ascii="Times New Roman" w:hAnsi="Times New Roman" w:cs="Times New Roman"/>
                <w:i/>
                <w:color w:val="333333"/>
              </w:rPr>
              <w:t>Organizacja i zarządzanie w administracji publicznej</w:t>
            </w:r>
            <w:r w:rsidR="00152E3C">
              <w:rPr>
                <w:rFonts w:ascii="Times New Roman" w:hAnsi="Times New Roman" w:cs="Times New Roman"/>
                <w:color w:val="333333"/>
              </w:rPr>
              <w:t>, Wyd. Beck, Warszawa 2022</w:t>
            </w:r>
          </w:p>
          <w:p w14:paraId="146E9981" w14:textId="5D45451D" w:rsidR="00F37FF5" w:rsidRPr="00F37FF5" w:rsidRDefault="00F37FF5" w:rsidP="00F37FF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 w:rsidRPr="00295A3F">
              <w:rPr>
                <w:rFonts w:ascii="Times New Roman" w:hAnsi="Times New Roman" w:cs="Times New Roman"/>
                <w:color w:val="333333"/>
                <w:lang w:val="en-GB"/>
              </w:rPr>
              <w:lastRenderedPageBreak/>
              <w:t xml:space="preserve">B. George, R. M. Walker, J. Moonster, </w:t>
            </w:r>
            <w:r w:rsidRPr="00295A3F">
              <w:rPr>
                <w:rFonts w:ascii="Times New Roman" w:hAnsi="Times New Roman" w:cs="Times New Roman"/>
                <w:i/>
                <w:color w:val="333333"/>
                <w:lang w:val="en-GB"/>
              </w:rPr>
              <w:t xml:space="preserve">Does Strategic Planning Improve Organizational Performance? </w:t>
            </w:r>
            <w:r w:rsidRPr="00E14C75">
              <w:rPr>
                <w:rFonts w:ascii="Times New Roman" w:hAnsi="Times New Roman" w:cs="Times New Roman"/>
                <w:i/>
                <w:color w:val="333333"/>
                <w:lang w:val="en-US"/>
              </w:rPr>
              <w:t>A Meta-Analysis</w:t>
            </w:r>
            <w:r w:rsidRPr="00E14C75">
              <w:rPr>
                <w:rFonts w:ascii="Times New Roman" w:hAnsi="Times New Roman" w:cs="Times New Roman"/>
                <w:color w:val="333333"/>
                <w:lang w:val="en-US"/>
              </w:rPr>
              <w:t>, Public Admin</w:t>
            </w:r>
            <w:r w:rsidRPr="00F37FF5">
              <w:rPr>
                <w:rFonts w:ascii="Times New Roman" w:hAnsi="Times New Roman" w:cs="Times New Roman"/>
                <w:color w:val="333333"/>
                <w:lang w:val="en-US"/>
              </w:rPr>
              <w:t>istration ReviewVolume 79, Issue 6Nov 2019</w:t>
            </w:r>
            <w:r>
              <w:rPr>
                <w:rFonts w:ascii="Times New Roman" w:hAnsi="Times New Roman" w:cs="Times New Roman"/>
                <w:color w:val="333333"/>
                <w:lang w:val="en-US"/>
              </w:rPr>
              <w:t xml:space="preserve"> </w:t>
            </w:r>
            <w:r w:rsidRPr="00F37FF5">
              <w:rPr>
                <w:rFonts w:ascii="Times New Roman" w:hAnsi="Times New Roman" w:cs="Times New Roman"/>
                <w:color w:val="333333"/>
                <w:lang w:val="en-US"/>
              </w:rPr>
              <w:t>Pages803-947</w:t>
            </w:r>
            <w:r>
              <w:rPr>
                <w:rFonts w:ascii="Times New Roman" w:hAnsi="Times New Roman" w:cs="Times New Roman"/>
                <w:color w:val="333333"/>
                <w:lang w:val="en-US"/>
              </w:rPr>
              <w:t xml:space="preserve">, </w:t>
            </w:r>
            <w:r w:rsidRPr="00E14C75">
              <w:rPr>
                <w:lang w:val="en-US"/>
              </w:rPr>
              <w:t>Does Strategic Planning Improve Organizational Performance? A Meta‐Analysis (wiley.com)</w:t>
            </w:r>
            <w:r w:rsidR="00E14C75">
              <w:rPr>
                <w:lang w:val="en-US"/>
              </w:rPr>
              <w:t xml:space="preserve"> (online)</w:t>
            </w:r>
          </w:p>
        </w:tc>
      </w:tr>
      <w:tr w:rsidR="00FB7313" w:rsidRPr="00565128" w14:paraId="0D149F92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F7214" w:rsidRPr="00565128" w:rsidRDefault="002F7214" w:rsidP="00DD596B">
            <w:pPr>
              <w:suppressAutoHyphens/>
              <w:spacing w:after="0" w:line="240" w:lineRule="auto"/>
              <w:ind w:left="417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565128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lastRenderedPageBreak/>
              <w:t>Literatura rozszerzona</w:t>
            </w:r>
          </w:p>
        </w:tc>
      </w:tr>
      <w:tr w:rsidR="00FB7313" w:rsidRPr="00565128" w14:paraId="3B8DAF1C" w14:textId="77777777" w:rsidTr="0036580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6D12AA" w14:textId="465FDA1B" w:rsidR="00EB45CA" w:rsidRPr="00565128" w:rsidRDefault="00E14C75" w:rsidP="00DD596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417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W. Ricky </w:t>
            </w:r>
            <w:r w:rsidR="00FB7DE1" w:rsidRPr="00565128">
              <w:rPr>
                <w:rFonts w:ascii="Times New Roman" w:hAnsi="Times New Roman" w:cs="Times New Roman"/>
              </w:rPr>
              <w:t>Griffin</w:t>
            </w:r>
            <w:r w:rsidR="00FB7DE1" w:rsidRPr="00565128">
              <w:rPr>
                <w:rFonts w:ascii="Times New Roman" w:hAnsi="Times New Roman" w:cs="Times New Roman"/>
                <w:i/>
              </w:rPr>
              <w:t>, Podstawy zarządzania organizacjami</w:t>
            </w:r>
            <w:r w:rsidR="00FB7DE1" w:rsidRPr="00565128">
              <w:rPr>
                <w:rFonts w:ascii="Times New Roman" w:hAnsi="Times New Roman" w:cs="Times New Roman"/>
              </w:rPr>
              <w:t>, Wyd. Naukowe PWN, Warszawa 2017</w:t>
            </w:r>
          </w:p>
          <w:p w14:paraId="360AB8F6" w14:textId="4FC141A1" w:rsidR="00565128" w:rsidRPr="00565128" w:rsidRDefault="00565128" w:rsidP="00DD596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17" w:right="57"/>
              <w:rPr>
                <w:rFonts w:ascii="Times New Roman" w:hAnsi="Times New Roman" w:cs="Times New Roman"/>
              </w:rPr>
            </w:pPr>
            <w:r w:rsidRPr="00565128">
              <w:rPr>
                <w:rFonts w:ascii="Times New Roman" w:hAnsi="Times New Roman" w:cs="Times New Roman"/>
                <w:i/>
              </w:rPr>
              <w:t>Zarządzanie, organizacje i organizowanie przegląd perspektyw teoretycznych</w:t>
            </w:r>
            <w:r w:rsidRPr="00565128">
              <w:rPr>
                <w:rFonts w:ascii="Times New Roman" w:hAnsi="Times New Roman" w:cs="Times New Roman"/>
              </w:rPr>
              <w:t>, red. K. Klincewicz, WWZ, Warszawa 2016</w:t>
            </w:r>
          </w:p>
          <w:p w14:paraId="189231D0" w14:textId="51C515C6" w:rsidR="00565128" w:rsidRPr="00565128" w:rsidRDefault="00565128" w:rsidP="00565128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17" w:right="57"/>
              <w:rPr>
                <w:rFonts w:ascii="Times New Roman" w:hAnsi="Times New Roman" w:cs="Times New Roman"/>
              </w:rPr>
            </w:pPr>
            <w:r w:rsidRPr="00565128">
              <w:rPr>
                <w:rFonts w:ascii="Times New Roman" w:hAnsi="Times New Roman" w:cs="Times New Roman"/>
              </w:rPr>
              <w:t xml:space="preserve">Wieczorkowski J., </w:t>
            </w:r>
            <w:r w:rsidRPr="00E14C75">
              <w:rPr>
                <w:rFonts w:ascii="Times New Roman" w:hAnsi="Times New Roman" w:cs="Times New Roman"/>
                <w:i/>
              </w:rPr>
              <w:t>Analiza wykorzystania podejścia procesowego w zarządzaniu jednostkami administracji publicznej</w:t>
            </w:r>
            <w:r w:rsidRPr="00565128">
              <w:rPr>
                <w:rFonts w:ascii="Times New Roman" w:hAnsi="Times New Roman" w:cs="Times New Roman"/>
              </w:rPr>
              <w:t>, Studia Ekonomiczne. Zeszyty Naukowe Uniwersytetu Ekonomicznego w Katowicach, 2015, nr 243</w:t>
            </w:r>
          </w:p>
        </w:tc>
      </w:tr>
      <w:tr w:rsidR="00FB7313" w:rsidRPr="00565128" w14:paraId="510C702B" w14:textId="77777777" w:rsidTr="003658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F7214" w:rsidRPr="00565128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5128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F7214" w:rsidRPr="00565128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5128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B7313" w:rsidRPr="00565128" w14:paraId="0C06F403" w14:textId="5D4E22E8" w:rsidTr="003658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6ED5E86D" w:rsidR="002F7214" w:rsidRPr="00365800" w:rsidRDefault="002F7214" w:rsidP="003658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5128">
              <w:rPr>
                <w:rFonts w:ascii="Times New Roman" w:eastAsia="Calibri" w:hAnsi="Times New Roman" w:cs="Times New Roman"/>
              </w:rPr>
              <w:t>Godziny kontaktowe wynikające z planu studiów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58255701" w:rsidR="002F7214" w:rsidRPr="00365800" w:rsidRDefault="00CF3D43" w:rsidP="0036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FB7313" w:rsidRPr="00565128" w14:paraId="06596217" w14:textId="1401ADE0" w:rsidTr="003658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2F7214" w:rsidRPr="00565128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5128">
              <w:rPr>
                <w:rFonts w:ascii="Times New Roman" w:eastAsia="Calibri" w:hAnsi="Times New Roman" w:cs="Times New Roman"/>
              </w:rPr>
              <w:t>Praca własna studenta (przygotowanie do zajęć, sprawdzianów wiedzy i umiejętności)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2D9D2616" w:rsidR="002F7214" w:rsidRPr="00565128" w:rsidRDefault="00CF3D43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FB7313" w:rsidRPr="00565128" w14:paraId="69BBE3FF" w14:textId="77777777" w:rsidTr="003658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F7214" w:rsidRPr="00565128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5128">
              <w:rPr>
                <w:rFonts w:ascii="Times New Roman" w:eastAsia="Calibri" w:hAnsi="Times New Roman" w:cs="Times New Roman"/>
              </w:rPr>
              <w:t xml:space="preserve">ECTS 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7CECAE32" w:rsidR="002F7214" w:rsidRPr="00565128" w:rsidRDefault="00CF3D43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14:paraId="22D05AAB" w14:textId="5A6AC10E" w:rsidR="00746450" w:rsidRPr="00565128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lang w:eastAsia="zh-CN"/>
        </w:rPr>
      </w:pPr>
      <w:r w:rsidRPr="00565128">
        <w:rPr>
          <w:rFonts w:ascii="Times New Roman" w:eastAsia="SimSun" w:hAnsi="Times New Roman" w:cs="Times New Roman"/>
          <w:lang w:eastAsia="zh-CN"/>
        </w:rPr>
        <w:t>*</w:t>
      </w:r>
      <w:r w:rsidR="00C55BBE" w:rsidRPr="00565128">
        <w:rPr>
          <w:rFonts w:ascii="Times New Roman" w:eastAsia="SimSun" w:hAnsi="Times New Roman" w:cs="Times New Roman"/>
          <w:lang w:eastAsia="zh-CN"/>
        </w:rPr>
        <w:t xml:space="preserve">odniesienie do </w:t>
      </w:r>
      <w:r w:rsidRPr="00565128">
        <w:rPr>
          <w:rFonts w:ascii="Times New Roman" w:eastAsia="SimSun" w:hAnsi="Times New Roman" w:cs="Times New Roman"/>
          <w:lang w:eastAsia="zh-CN"/>
        </w:rPr>
        <w:t>kierunkowe</w:t>
      </w:r>
      <w:r w:rsidR="00C55BBE" w:rsidRPr="00565128">
        <w:rPr>
          <w:rFonts w:ascii="Times New Roman" w:eastAsia="SimSun" w:hAnsi="Times New Roman" w:cs="Times New Roman"/>
          <w:lang w:eastAsia="zh-CN"/>
        </w:rPr>
        <w:t>go</w:t>
      </w:r>
      <w:r w:rsidRPr="00565128">
        <w:rPr>
          <w:rFonts w:ascii="Times New Roman" w:eastAsia="SimSun" w:hAnsi="Times New Roman" w:cs="Times New Roman"/>
          <w:lang w:eastAsia="zh-CN"/>
        </w:rPr>
        <w:t xml:space="preserve"> efekt</w:t>
      </w:r>
      <w:r w:rsidR="00C55BBE" w:rsidRPr="00565128">
        <w:rPr>
          <w:rFonts w:ascii="Times New Roman" w:eastAsia="SimSun" w:hAnsi="Times New Roman" w:cs="Times New Roman"/>
          <w:lang w:eastAsia="zh-CN"/>
        </w:rPr>
        <w:t>u</w:t>
      </w:r>
      <w:r w:rsidRPr="00565128">
        <w:rPr>
          <w:rFonts w:ascii="Times New Roman" w:eastAsia="SimSun" w:hAnsi="Times New Roman" w:cs="Times New Roman"/>
          <w:lang w:eastAsia="zh-CN"/>
        </w:rPr>
        <w:t xml:space="preserve"> uczenia się; ** </w:t>
      </w:r>
      <w:r w:rsidR="00077585" w:rsidRPr="00565128">
        <w:rPr>
          <w:rFonts w:ascii="Times New Roman" w:eastAsia="SimSun" w:hAnsi="Times New Roman" w:cs="Times New Roman"/>
          <w:lang w:eastAsia="zh-CN"/>
        </w:rPr>
        <w:t xml:space="preserve">kolejne </w:t>
      </w:r>
      <w:r w:rsidR="00C55BBE" w:rsidRPr="00565128">
        <w:rPr>
          <w:rFonts w:ascii="Times New Roman" w:eastAsia="SimSun" w:hAnsi="Times New Roman" w:cs="Times New Roman"/>
          <w:lang w:eastAsia="zh-CN"/>
        </w:rPr>
        <w:t>numer</w:t>
      </w:r>
      <w:r w:rsidR="00077585" w:rsidRPr="00565128">
        <w:rPr>
          <w:rFonts w:ascii="Times New Roman" w:eastAsia="SimSun" w:hAnsi="Times New Roman" w:cs="Times New Roman"/>
          <w:lang w:eastAsia="zh-CN"/>
        </w:rPr>
        <w:t>y</w:t>
      </w:r>
      <w:r w:rsidR="00C55BBE" w:rsidRPr="00565128">
        <w:rPr>
          <w:rFonts w:ascii="Times New Roman" w:eastAsia="SimSun" w:hAnsi="Times New Roman" w:cs="Times New Roman"/>
          <w:lang w:eastAsia="zh-CN"/>
        </w:rPr>
        <w:t xml:space="preserve"> </w:t>
      </w:r>
      <w:r w:rsidRPr="00565128">
        <w:rPr>
          <w:rFonts w:ascii="Times New Roman" w:eastAsia="SimSun" w:hAnsi="Times New Roman" w:cs="Times New Roman"/>
          <w:lang w:eastAsia="zh-CN"/>
        </w:rPr>
        <w:t>przedmiotowe</w:t>
      </w:r>
      <w:r w:rsidR="00C55BBE" w:rsidRPr="00565128">
        <w:rPr>
          <w:rFonts w:ascii="Times New Roman" w:eastAsia="SimSun" w:hAnsi="Times New Roman" w:cs="Times New Roman"/>
          <w:lang w:eastAsia="zh-CN"/>
        </w:rPr>
        <w:t>go</w:t>
      </w:r>
      <w:r w:rsidRPr="00565128">
        <w:rPr>
          <w:rFonts w:ascii="Times New Roman" w:eastAsia="SimSun" w:hAnsi="Times New Roman" w:cs="Times New Roman"/>
          <w:lang w:eastAsia="zh-CN"/>
        </w:rPr>
        <w:t>/szczegółowe</w:t>
      </w:r>
      <w:r w:rsidR="00C55BBE" w:rsidRPr="00565128">
        <w:rPr>
          <w:rFonts w:ascii="Times New Roman" w:eastAsia="SimSun" w:hAnsi="Times New Roman" w:cs="Times New Roman"/>
          <w:lang w:eastAsia="zh-CN"/>
        </w:rPr>
        <w:t>go</w:t>
      </w:r>
      <w:r w:rsidRPr="00565128">
        <w:rPr>
          <w:rFonts w:ascii="Times New Roman" w:eastAsia="SimSun" w:hAnsi="Times New Roman" w:cs="Times New Roman"/>
          <w:lang w:eastAsia="zh-CN"/>
        </w:rPr>
        <w:t xml:space="preserve"> efekt</w:t>
      </w:r>
      <w:r w:rsidR="00C55BBE" w:rsidRPr="00565128">
        <w:rPr>
          <w:rFonts w:ascii="Times New Roman" w:eastAsia="SimSun" w:hAnsi="Times New Roman" w:cs="Times New Roman"/>
          <w:lang w:eastAsia="zh-CN"/>
        </w:rPr>
        <w:t>u</w:t>
      </w:r>
      <w:r w:rsidRPr="00565128">
        <w:rPr>
          <w:rFonts w:ascii="Times New Roman" w:eastAsia="SimSun" w:hAnsi="Times New Roman" w:cs="Times New Roman"/>
          <w:lang w:eastAsia="zh-CN"/>
        </w:rPr>
        <w:t xml:space="preserve"> uczenia się </w:t>
      </w:r>
    </w:p>
    <w:sectPr w:rsidR="00746450" w:rsidRPr="00565128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FD82" w14:textId="77777777" w:rsidR="00354E8F" w:rsidRDefault="00354E8F">
      <w:pPr>
        <w:spacing w:after="0" w:line="240" w:lineRule="auto"/>
      </w:pPr>
      <w:r>
        <w:separator/>
      </w:r>
    </w:p>
  </w:endnote>
  <w:endnote w:type="continuationSeparator" w:id="0">
    <w:p w14:paraId="59534113" w14:textId="77777777" w:rsidR="00354E8F" w:rsidRDefault="0035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9708A" w:rsidRDefault="00297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C8950" w14:textId="77777777" w:rsidR="00354E8F" w:rsidRDefault="00354E8F">
      <w:pPr>
        <w:spacing w:after="0" w:line="240" w:lineRule="auto"/>
      </w:pPr>
      <w:r>
        <w:separator/>
      </w:r>
    </w:p>
  </w:footnote>
  <w:footnote w:type="continuationSeparator" w:id="0">
    <w:p w14:paraId="53AE59F3" w14:textId="77777777" w:rsidR="00354E8F" w:rsidRDefault="00354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0FF7C62" w14:textId="77777777" w:rsidR="00565128" w:rsidRPr="00657E22" w:rsidRDefault="00565128" w:rsidP="0056512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4539F42" w14:textId="77777777" w:rsidR="00565128" w:rsidRPr="00657E22" w:rsidRDefault="00565128" w:rsidP="0056512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71170C8" w14:textId="77777777" w:rsidR="00565128" w:rsidRPr="00657E22" w:rsidRDefault="00565128" w:rsidP="0056512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50F7411E" w:rsidR="005A65C3" w:rsidRPr="00657E22" w:rsidRDefault="00565128" w:rsidP="0056512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295A3F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295A3F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91A63"/>
    <w:multiLevelType w:val="hybridMultilevel"/>
    <w:tmpl w:val="F2E4D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5A7076"/>
    <w:multiLevelType w:val="hybridMultilevel"/>
    <w:tmpl w:val="00C4CE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83352"/>
    <w:multiLevelType w:val="hybridMultilevel"/>
    <w:tmpl w:val="184C7B2C"/>
    <w:lvl w:ilvl="0" w:tplc="06AEC00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F70EF"/>
    <w:multiLevelType w:val="hybridMultilevel"/>
    <w:tmpl w:val="15386490"/>
    <w:lvl w:ilvl="0" w:tplc="0A78D9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80F41"/>
    <w:multiLevelType w:val="hybridMultilevel"/>
    <w:tmpl w:val="21FAF1EA"/>
    <w:lvl w:ilvl="0" w:tplc="3A680EF6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D4C2D27"/>
    <w:multiLevelType w:val="hybridMultilevel"/>
    <w:tmpl w:val="247AE112"/>
    <w:lvl w:ilvl="0" w:tplc="F984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D114465"/>
    <w:multiLevelType w:val="hybridMultilevel"/>
    <w:tmpl w:val="BAE68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93FE3"/>
    <w:multiLevelType w:val="hybridMultilevel"/>
    <w:tmpl w:val="7760F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1673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9586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319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5053970">
    <w:abstractNumId w:val="23"/>
  </w:num>
  <w:num w:numId="5" w16cid:durableId="862744349">
    <w:abstractNumId w:val="18"/>
  </w:num>
  <w:num w:numId="6" w16cid:durableId="1357846636">
    <w:abstractNumId w:val="1"/>
  </w:num>
  <w:num w:numId="7" w16cid:durableId="17390845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9856003">
    <w:abstractNumId w:val="32"/>
  </w:num>
  <w:num w:numId="9" w16cid:durableId="2094087154">
    <w:abstractNumId w:val="26"/>
  </w:num>
  <w:num w:numId="10" w16cid:durableId="2141995958">
    <w:abstractNumId w:val="20"/>
  </w:num>
  <w:num w:numId="11" w16cid:durableId="1297488625">
    <w:abstractNumId w:val="33"/>
  </w:num>
  <w:num w:numId="12" w16cid:durableId="1493570705">
    <w:abstractNumId w:val="6"/>
  </w:num>
  <w:num w:numId="13" w16cid:durableId="1853108647">
    <w:abstractNumId w:val="31"/>
  </w:num>
  <w:num w:numId="14" w16cid:durableId="1424297067">
    <w:abstractNumId w:val="34"/>
  </w:num>
  <w:num w:numId="15" w16cid:durableId="2138209033">
    <w:abstractNumId w:val="22"/>
  </w:num>
  <w:num w:numId="16" w16cid:durableId="1732120834">
    <w:abstractNumId w:val="30"/>
  </w:num>
  <w:num w:numId="17" w16cid:durableId="1286959343">
    <w:abstractNumId w:val="28"/>
  </w:num>
  <w:num w:numId="18" w16cid:durableId="1047339208">
    <w:abstractNumId w:val="2"/>
  </w:num>
  <w:num w:numId="19" w16cid:durableId="1925995631">
    <w:abstractNumId w:val="11"/>
  </w:num>
  <w:num w:numId="20" w16cid:durableId="2421820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0115225">
    <w:abstractNumId w:val="36"/>
  </w:num>
  <w:num w:numId="22" w16cid:durableId="241722753">
    <w:abstractNumId w:val="16"/>
  </w:num>
  <w:num w:numId="23" w16cid:durableId="334302604">
    <w:abstractNumId w:val="19"/>
  </w:num>
  <w:num w:numId="24" w16cid:durableId="1571889231">
    <w:abstractNumId w:val="16"/>
    <w:lvlOverride w:ilvl="0">
      <w:startOverride w:val="1"/>
    </w:lvlOverride>
  </w:num>
  <w:num w:numId="25" w16cid:durableId="1246955648">
    <w:abstractNumId w:val="0"/>
  </w:num>
  <w:num w:numId="26" w16cid:durableId="910391205">
    <w:abstractNumId w:val="35"/>
  </w:num>
  <w:num w:numId="27" w16cid:durableId="1886208605">
    <w:abstractNumId w:val="24"/>
  </w:num>
  <w:num w:numId="28" w16cid:durableId="780682837">
    <w:abstractNumId w:val="7"/>
  </w:num>
  <w:num w:numId="29" w16cid:durableId="140732076">
    <w:abstractNumId w:val="3"/>
  </w:num>
  <w:num w:numId="30" w16cid:durableId="1812478057">
    <w:abstractNumId w:val="17"/>
  </w:num>
  <w:num w:numId="31" w16cid:durableId="1905144824">
    <w:abstractNumId w:val="32"/>
  </w:num>
  <w:num w:numId="32" w16cid:durableId="938298555">
    <w:abstractNumId w:val="26"/>
  </w:num>
  <w:num w:numId="33" w16cid:durableId="573465957">
    <w:abstractNumId w:val="20"/>
  </w:num>
  <w:num w:numId="34" w16cid:durableId="1405906758">
    <w:abstractNumId w:val="33"/>
  </w:num>
  <w:num w:numId="35" w16cid:durableId="316230606">
    <w:abstractNumId w:val="6"/>
  </w:num>
  <w:num w:numId="36" w16cid:durableId="460658399">
    <w:abstractNumId w:val="34"/>
  </w:num>
  <w:num w:numId="37" w16cid:durableId="588730836">
    <w:abstractNumId w:val="31"/>
  </w:num>
  <w:num w:numId="38" w16cid:durableId="812719861">
    <w:abstractNumId w:val="9"/>
  </w:num>
  <w:num w:numId="39" w16cid:durableId="1954359492">
    <w:abstractNumId w:val="25"/>
  </w:num>
  <w:num w:numId="40" w16cid:durableId="1348169450">
    <w:abstractNumId w:val="4"/>
  </w:num>
  <w:num w:numId="41" w16cid:durableId="1509514611">
    <w:abstractNumId w:val="15"/>
  </w:num>
  <w:num w:numId="42" w16cid:durableId="107313401">
    <w:abstractNumId w:val="29"/>
  </w:num>
  <w:num w:numId="43" w16cid:durableId="338580058">
    <w:abstractNumId w:val="13"/>
  </w:num>
  <w:num w:numId="44" w16cid:durableId="826289572">
    <w:abstractNumId w:val="27"/>
  </w:num>
  <w:num w:numId="45" w16cid:durableId="699359748">
    <w:abstractNumId w:val="5"/>
  </w:num>
  <w:num w:numId="46" w16cid:durableId="1752041595">
    <w:abstractNumId w:val="21"/>
  </w:num>
  <w:num w:numId="47" w16cid:durableId="690103502">
    <w:abstractNumId w:val="38"/>
  </w:num>
  <w:num w:numId="48" w16cid:durableId="129475151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4569C"/>
    <w:rsid w:val="00060694"/>
    <w:rsid w:val="0007732D"/>
    <w:rsid w:val="00077585"/>
    <w:rsid w:val="00095C9F"/>
    <w:rsid w:val="000B1F75"/>
    <w:rsid w:val="000D1C7C"/>
    <w:rsid w:val="000E20AC"/>
    <w:rsid w:val="000E641E"/>
    <w:rsid w:val="00114B2C"/>
    <w:rsid w:val="00122C17"/>
    <w:rsid w:val="00152E3C"/>
    <w:rsid w:val="00182B5A"/>
    <w:rsid w:val="001974C2"/>
    <w:rsid w:val="001A77FB"/>
    <w:rsid w:val="001C6D2C"/>
    <w:rsid w:val="001E1B54"/>
    <w:rsid w:val="001F5DEE"/>
    <w:rsid w:val="00223553"/>
    <w:rsid w:val="00236FB5"/>
    <w:rsid w:val="00240D89"/>
    <w:rsid w:val="00295A3F"/>
    <w:rsid w:val="0029708A"/>
    <w:rsid w:val="002C76D4"/>
    <w:rsid w:val="002D1624"/>
    <w:rsid w:val="002F13CE"/>
    <w:rsid w:val="002F7214"/>
    <w:rsid w:val="0034212C"/>
    <w:rsid w:val="0035084D"/>
    <w:rsid w:val="00354E8F"/>
    <w:rsid w:val="00365800"/>
    <w:rsid w:val="003B017B"/>
    <w:rsid w:val="003F3000"/>
    <w:rsid w:val="00430FC0"/>
    <w:rsid w:val="00432149"/>
    <w:rsid w:val="004513B5"/>
    <w:rsid w:val="0045400A"/>
    <w:rsid w:val="004574AF"/>
    <w:rsid w:val="00484E3D"/>
    <w:rsid w:val="004A5664"/>
    <w:rsid w:val="00510F4A"/>
    <w:rsid w:val="00560771"/>
    <w:rsid w:val="00565128"/>
    <w:rsid w:val="00576660"/>
    <w:rsid w:val="00583F29"/>
    <w:rsid w:val="005A65C3"/>
    <w:rsid w:val="005B327E"/>
    <w:rsid w:val="005D0A4A"/>
    <w:rsid w:val="005F51F3"/>
    <w:rsid w:val="006474F4"/>
    <w:rsid w:val="00653153"/>
    <w:rsid w:val="00657E22"/>
    <w:rsid w:val="0066276C"/>
    <w:rsid w:val="00687DFF"/>
    <w:rsid w:val="0069385A"/>
    <w:rsid w:val="006A10C6"/>
    <w:rsid w:val="006A2AF7"/>
    <w:rsid w:val="006A6057"/>
    <w:rsid w:val="006C25A6"/>
    <w:rsid w:val="006C45EA"/>
    <w:rsid w:val="006D629C"/>
    <w:rsid w:val="006D70C7"/>
    <w:rsid w:val="00705653"/>
    <w:rsid w:val="00717623"/>
    <w:rsid w:val="00726E67"/>
    <w:rsid w:val="007375C9"/>
    <w:rsid w:val="00746450"/>
    <w:rsid w:val="007563FC"/>
    <w:rsid w:val="0077379A"/>
    <w:rsid w:val="007A566F"/>
    <w:rsid w:val="007B3C30"/>
    <w:rsid w:val="00811854"/>
    <w:rsid w:val="0081513E"/>
    <w:rsid w:val="00857A90"/>
    <w:rsid w:val="0087189B"/>
    <w:rsid w:val="008945EF"/>
    <w:rsid w:val="008963E4"/>
    <w:rsid w:val="00897BF1"/>
    <w:rsid w:val="008A1464"/>
    <w:rsid w:val="00940CFA"/>
    <w:rsid w:val="00966A4B"/>
    <w:rsid w:val="009B390C"/>
    <w:rsid w:val="009C5E6B"/>
    <w:rsid w:val="009D534D"/>
    <w:rsid w:val="009F0E0C"/>
    <w:rsid w:val="00A01044"/>
    <w:rsid w:val="00A33A23"/>
    <w:rsid w:val="00AC17ED"/>
    <w:rsid w:val="00B0460C"/>
    <w:rsid w:val="00B10B1A"/>
    <w:rsid w:val="00B332F2"/>
    <w:rsid w:val="00B43732"/>
    <w:rsid w:val="00B65BB8"/>
    <w:rsid w:val="00B802FB"/>
    <w:rsid w:val="00BA3D61"/>
    <w:rsid w:val="00BB39B2"/>
    <w:rsid w:val="00BD30B3"/>
    <w:rsid w:val="00C32809"/>
    <w:rsid w:val="00C34D45"/>
    <w:rsid w:val="00C35117"/>
    <w:rsid w:val="00C55BBE"/>
    <w:rsid w:val="00C6133B"/>
    <w:rsid w:val="00C613E1"/>
    <w:rsid w:val="00C85B55"/>
    <w:rsid w:val="00C91BB9"/>
    <w:rsid w:val="00CC5961"/>
    <w:rsid w:val="00CC718D"/>
    <w:rsid w:val="00CD3E7B"/>
    <w:rsid w:val="00CD7A74"/>
    <w:rsid w:val="00CF3D43"/>
    <w:rsid w:val="00D42856"/>
    <w:rsid w:val="00D43580"/>
    <w:rsid w:val="00D81F9B"/>
    <w:rsid w:val="00D843EE"/>
    <w:rsid w:val="00DA2753"/>
    <w:rsid w:val="00DB7685"/>
    <w:rsid w:val="00DC381D"/>
    <w:rsid w:val="00DD0327"/>
    <w:rsid w:val="00DD596B"/>
    <w:rsid w:val="00E14C75"/>
    <w:rsid w:val="00E2532D"/>
    <w:rsid w:val="00E26BF3"/>
    <w:rsid w:val="00E31C36"/>
    <w:rsid w:val="00EA3156"/>
    <w:rsid w:val="00EB45CA"/>
    <w:rsid w:val="00ED7B60"/>
    <w:rsid w:val="00EF7DC1"/>
    <w:rsid w:val="00F176DC"/>
    <w:rsid w:val="00F35CC3"/>
    <w:rsid w:val="00F37FF5"/>
    <w:rsid w:val="00F81C0F"/>
    <w:rsid w:val="00FB6D64"/>
    <w:rsid w:val="00FB7313"/>
    <w:rsid w:val="00FB7DE1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DC4ACFBE-FAB6-4FBA-B606-B03FF26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E789E-F92B-48EE-AD9A-ED845742F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5</cp:revision>
  <cp:lastPrinted>2022-02-01T13:57:00Z</cp:lastPrinted>
  <dcterms:created xsi:type="dcterms:W3CDTF">2025-01-30T18:01:00Z</dcterms:created>
  <dcterms:modified xsi:type="dcterms:W3CDTF">2025-07-11T06:30:00Z</dcterms:modified>
</cp:coreProperties>
</file>