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545"/>
        <w:gridCol w:w="226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83137E" w:rsidRPr="0083137E" w14:paraId="0CBF855D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8567F1B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5714A3" w14:textId="0A0DFB5E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Język angielski</w:t>
            </w:r>
          </w:p>
        </w:tc>
      </w:tr>
      <w:tr w:rsidR="0083137E" w:rsidRPr="0083137E" w14:paraId="04701378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A6BF397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Koordynator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6CA12E" w14:textId="11C8005A" w:rsidR="0083137E" w:rsidRPr="0083137E" w:rsidRDefault="003F6E8F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83137E" w:rsidRPr="0083137E" w14:paraId="679FF0DF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AA78715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F61C13" w14:textId="736E88C9" w:rsidR="0083137E" w:rsidRPr="0083137E" w:rsidRDefault="003F6E8F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83137E" w:rsidRPr="0083137E" w14:paraId="5F0ED674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DE89165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1ECF98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83137E" w:rsidRPr="0083137E" w14:paraId="2D0A1E62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74610FB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065C27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83137E" w:rsidRPr="0083137E" w14:paraId="02F4F2CF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83C63C0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CBA7E6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Obowiązkowe/ do wyboru</w:t>
            </w:r>
          </w:p>
        </w:tc>
      </w:tr>
      <w:tr w:rsidR="0083137E" w:rsidRPr="0083137E" w14:paraId="673C0E9C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A1390EC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AB572C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Ćwiczenia </w:t>
            </w:r>
          </w:p>
        </w:tc>
      </w:tr>
      <w:tr w:rsidR="0083137E" w:rsidRPr="0083137E" w14:paraId="46CF8BBC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6096D40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B0E1B4" w14:textId="58B79A6F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I </w:t>
            </w: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stopnia, semestry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: I, II</w:t>
            </w:r>
          </w:p>
        </w:tc>
      </w:tr>
      <w:tr w:rsidR="0083137E" w:rsidRPr="0083137E" w14:paraId="16CC88C3" w14:textId="77777777" w:rsidTr="00BC3C36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3080DE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83137E" w:rsidRPr="0083137E" w14:paraId="0DAC97AC" w14:textId="77777777" w:rsidTr="00F32A64">
        <w:trPr>
          <w:gridAfter w:val="2"/>
          <w:wAfter w:w="40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FA75896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FE51BB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92213D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1204BD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4CAFDC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0365A9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5FDCF6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83137E" w:rsidRPr="0083137E" w14:paraId="426AE2D5" w14:textId="77777777" w:rsidTr="00F32A64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434DD8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0E1F52" w14:textId="0CD9DCE6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D49468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4E514B" w14:textId="0BBB8A29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  <w:r w:rsidRPr="0083137E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91794C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E7244A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67EFE5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3137E" w:rsidRPr="0083137E" w14:paraId="36BF2E96" w14:textId="77777777" w:rsidTr="00F32A64">
        <w:trPr>
          <w:gridAfter w:val="2"/>
          <w:wAfter w:w="40" w:type="dxa"/>
          <w:trHeight w:val="373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8CD987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6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81C2D8" w14:textId="5C67543A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1CB827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D1884A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66235F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67DEF5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E14920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3137E" w:rsidRPr="0083137E" w14:paraId="0A904315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6B01CA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7F649F" w14:textId="0E261E63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- z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najomość zasad gramatycznych i leksykalnych koniecznych do osiągnięcia biegłości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                            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poziomie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B2 w języku obcym,</w:t>
            </w:r>
          </w:p>
          <w:p w14:paraId="27307F4C" w14:textId="2CA4D26E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-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umiejętność komunikowania się w mowie i w piśmie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na poziomie B2</w:t>
            </w:r>
          </w:p>
        </w:tc>
      </w:tr>
      <w:tr w:rsidR="0083137E" w:rsidRPr="0083137E" w14:paraId="2C47265D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B6A2025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BCB0E9" w14:textId="337136BA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C1.: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przygotowanie studenta do opanowania języka angielskiego na poziomie B2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+</w:t>
            </w:r>
            <w:r>
              <w:t xml:space="preserve">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zgodnie ze skalą Europejskiego Systemu Opisu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Kształcenia Językowego,</w:t>
            </w:r>
          </w:p>
          <w:p w14:paraId="5EEEB775" w14:textId="77777777" w:rsid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C2.: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ukształtowanie umiejętności komunikatywnych studentów w mowie i w piśmie na poziomie B2+ 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zakresu języka akademickiego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,</w:t>
            </w:r>
          </w:p>
          <w:p w14:paraId="11600908" w14:textId="6C817AB2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C3.: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rozwijanie terminologii specjalistycznej z dziedziny studiowanego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kierunku,</w:t>
            </w:r>
          </w:p>
        </w:tc>
      </w:tr>
      <w:tr w:rsidR="0083137E" w:rsidRPr="0083137E" w14:paraId="7A0AC9FB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9788F0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6D4026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metoda eksponująca: drama, metoda eksponująca: symulacyjna, metoda podająca: opowiadanie,</w:t>
            </w:r>
          </w:p>
          <w:p w14:paraId="4A42A6EE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metoda poszukująca: ćwiczeniowa, metoda poszukująca: giełda pomysłów</w:t>
            </w:r>
          </w:p>
        </w:tc>
      </w:tr>
      <w:tr w:rsidR="0083137E" w:rsidRPr="0083137E" w14:paraId="30129878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F39401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19A8B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tablica multimedialna, podręcznik</w:t>
            </w:r>
          </w:p>
        </w:tc>
      </w:tr>
      <w:tr w:rsidR="0083137E" w:rsidRPr="0083137E" w14:paraId="5915C080" w14:textId="77777777" w:rsidTr="00F32A64">
        <w:trPr>
          <w:gridAfter w:val="1"/>
          <w:wAfter w:w="25" w:type="dxa"/>
          <w:trHeight w:val="18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470027E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1C7FE0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62A7FE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D37929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DC1B72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83137E" w:rsidRPr="0083137E" w14:paraId="3A5DBBD6" w14:textId="77777777" w:rsidTr="00F32A64">
        <w:trPr>
          <w:gridAfter w:val="1"/>
          <w:wAfter w:w="25" w:type="dxa"/>
          <w:trHeight w:val="300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286D168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1C53A0" w14:textId="1BEA100F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  <w:r w:rsidR="00CD55EB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  <w:p w14:paraId="4EC120F4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1A05FB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B646A1E" w14:textId="77777777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zna język angielski na poziomie biegłości B2 Europejskiego Systemu Opisu Kształcenia Językowego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647C501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Zaliczenie. Ocena aktywności</w:t>
            </w:r>
          </w:p>
        </w:tc>
      </w:tr>
      <w:tr w:rsidR="00CD55EB" w:rsidRPr="0083137E" w14:paraId="56138E35" w14:textId="77777777" w:rsidTr="00F32A64">
        <w:trPr>
          <w:gridAfter w:val="1"/>
          <w:wAfter w:w="25" w:type="dxa"/>
          <w:trHeight w:val="480"/>
          <w:jc w:val="center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FBDFFA" w14:textId="77777777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CC4E7E" w14:textId="77777777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EBF4FE" w14:textId="77777777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822771C" w14:textId="77777777" w:rsidR="00CD55EB" w:rsidRPr="0083137E" w:rsidRDefault="00CD55EB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posługiwać się językiem angielskim na poziomie biegłości B2, potrafi posługiwać się językiem specjalistycznym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14:paraId="6D4047E8" w14:textId="77777777" w:rsidR="00CD55EB" w:rsidRPr="0083137E" w:rsidRDefault="00CD55EB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Zaliczenie. Ocena aktywności</w:t>
            </w:r>
          </w:p>
        </w:tc>
      </w:tr>
      <w:tr w:rsidR="00CD55EB" w:rsidRPr="0083137E" w14:paraId="3B9AAADD" w14:textId="77777777" w:rsidTr="00E3738F">
        <w:trPr>
          <w:gridAfter w:val="1"/>
          <w:wAfter w:w="25" w:type="dxa"/>
          <w:trHeight w:val="312"/>
          <w:jc w:val="center"/>
        </w:trPr>
        <w:tc>
          <w:tcPr>
            <w:tcW w:w="15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437C11" w14:textId="77777777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FB78D6" w14:textId="5131E37C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K_U1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7695C" w14:textId="77777777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71AA12" w14:textId="530480A4" w:rsidR="00CD55EB" w:rsidRPr="0083137E" w:rsidRDefault="00CD55EB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posługuje się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terminologią specjalistyczną 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</w:tcPr>
          <w:p w14:paraId="2B962F20" w14:textId="77777777" w:rsidR="00CD55EB" w:rsidRPr="0083137E" w:rsidRDefault="00CD55EB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Zaliczenie. Ocena aktywności</w:t>
            </w:r>
          </w:p>
        </w:tc>
      </w:tr>
      <w:tr w:rsidR="00CD55EB" w:rsidRPr="0083137E" w14:paraId="28191823" w14:textId="77777777" w:rsidTr="00F32A64">
        <w:trPr>
          <w:gridAfter w:val="1"/>
          <w:wAfter w:w="25" w:type="dxa"/>
          <w:trHeight w:val="144"/>
          <w:jc w:val="center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F860EB" w14:textId="77777777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AABD37" w14:textId="00362FEE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29900B" w14:textId="2866FF25" w:rsidR="00CD55EB" w:rsidRPr="0083137E" w:rsidRDefault="00CD55EB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767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787D527" w14:textId="62C84B43" w:rsidR="00CD55EB" w:rsidRPr="0083137E" w:rsidRDefault="00CD55EB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potrafi </w:t>
            </w:r>
            <w:r w:rsidRPr="00CD55E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ukierunkować swoje samokształcenie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11092D3C" w14:textId="77777777" w:rsidR="00CD55EB" w:rsidRPr="0083137E" w:rsidRDefault="00CD55EB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83137E" w:rsidRPr="0083137E" w14:paraId="1DBCEB85" w14:textId="77777777" w:rsidTr="00F32A64">
        <w:trPr>
          <w:gridAfter w:val="1"/>
          <w:wAfter w:w="25" w:type="dxa"/>
          <w:trHeight w:val="58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99C660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8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C2A31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CB610E" w14:textId="77777777" w:rsidR="0083137E" w:rsidRPr="0083137E" w:rsidRDefault="0083137E" w:rsidP="0083137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0574C54" w14:textId="5C1ACE0B" w:rsidR="0083137E" w:rsidRPr="0083137E" w:rsidRDefault="0083137E" w:rsidP="0083137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potrzebę stałego doskonalenia umiejętności językowych.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017D7C2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obserwacja pracy podczas zajęć </w:t>
            </w:r>
          </w:p>
        </w:tc>
      </w:tr>
      <w:tr w:rsidR="0083137E" w:rsidRPr="0083137E" w14:paraId="598FD81D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A41E76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318A34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uczenia się (EP)</w:t>
            </w:r>
          </w:p>
        </w:tc>
      </w:tr>
      <w:tr w:rsidR="0083137E" w:rsidRPr="0083137E" w14:paraId="29C77B34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62A7AC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                           Ćwiczenia </w:t>
            </w:r>
          </w:p>
        </w:tc>
      </w:tr>
      <w:tr w:rsidR="0083137E" w:rsidRPr="0083137E" w14:paraId="04AFDA9B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C2B1DC" w14:textId="14A87519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Tematyka z zakresu administracji państwowej. Słownictwo i struktury</w:t>
            </w:r>
            <w:r w:rsidR="0079630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gramatyczne umożliwiające opisywanie rozwiązań w administracji.</w:t>
            </w:r>
          </w:p>
          <w:p w14:paraId="716D11CF" w14:textId="1DA10A1D" w:rsid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Umiejętność czytania tekstów źródłowych oraz ich interpretowanie i komentowanie</w:t>
            </w:r>
            <w:r w:rsidR="0079630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  <w:p w14:paraId="44603C7A" w14:textId="7F36E982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Wybrane słownictwo z następujących obszarów:</w:t>
            </w:r>
          </w:p>
          <w:p w14:paraId="3AFCE29F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prawne formy działania administracji(np. procedury i decyzje administracyjne itp.)</w:t>
            </w:r>
          </w:p>
          <w:p w14:paraId="128EC07C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zadania publiczne i usługi publiczne (np. ochrona środowiska, oświata, zamówienia publiczne itp.)</w:t>
            </w:r>
          </w:p>
          <w:p w14:paraId="097B1CE8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prawa człowieka i ich ochrona</w:t>
            </w:r>
          </w:p>
          <w:p w14:paraId="5310AB2D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organizacje pozarządowe i non-profit</w:t>
            </w:r>
          </w:p>
          <w:p w14:paraId="4CD90276" w14:textId="6EFF1443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zabezpieczenie społeczne (np. renty, emerytury, alimenty itp.)</w:t>
            </w:r>
          </w:p>
          <w:p w14:paraId="3C4057B0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rynek pracy, rekrutacja pracowników</w:t>
            </w:r>
          </w:p>
          <w:p w14:paraId="0B70C738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zagadnienia międzynarodowe ( np. projekty unijne, globalizacja, problemy współczesnego świata</w:t>
            </w:r>
          </w:p>
          <w:p w14:paraId="00975F61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jak korupcja, terroryzm, migracje, współpraca międzynarodowa i regionalna itp.)</w:t>
            </w:r>
          </w:p>
          <w:p w14:paraId="79C2D9A9" w14:textId="6581FCBD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• bezpieczeństwo wewnętrzne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5A2928" w14:textId="77777777" w:rsidR="0083137E" w:rsidRDefault="00F32A64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</w:t>
            </w:r>
          </w:p>
          <w:p w14:paraId="05EFBC20" w14:textId="77777777" w:rsidR="00F32A64" w:rsidRDefault="00F32A64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EPU1</w:t>
            </w:r>
          </w:p>
          <w:p w14:paraId="3B475063" w14:textId="77777777" w:rsidR="00F32A64" w:rsidRDefault="00F32A64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EPU2</w:t>
            </w:r>
          </w:p>
          <w:p w14:paraId="43253004" w14:textId="3A8DAB8C" w:rsidR="00F32A64" w:rsidRPr="0083137E" w:rsidRDefault="00F32A64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83137E" w:rsidRPr="0083137E" w14:paraId="18CE4BE4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E52521" w14:textId="6DAF0B76" w:rsidR="0083137E" w:rsidRPr="0083137E" w:rsidRDefault="007E3AA4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E3AA4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83137E" w:rsidRPr="0083137E" w14:paraId="2E1FF75A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D4228B2" w14:textId="3621A576" w:rsidR="0083137E" w:rsidRPr="0083137E" w:rsidRDefault="007E3AA4" w:rsidP="007E3AA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7E3AA4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Średnia ocen z: pracy pisemnej (zagadnienie wybrane na drugich zajęciach Igo semestru), udziału w dyskusjach i wypowiedzi indywidualnych studenta podczas zajęć, ocena przygotowanej i wygłoszonej prezentacji (tematyka wybrana na drugich zajęciach                                 Igo semestru), 2 sprawdziany leksykalne, sprawdziany rozumienia tekstu</w:t>
            </w:r>
          </w:p>
        </w:tc>
      </w:tr>
      <w:tr w:rsidR="007E3AA4" w:rsidRPr="0083137E" w14:paraId="56D21812" w14:textId="0CAF957A" w:rsidTr="00F15DFF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47062364" w14:textId="77777777" w:rsidR="007E3AA4" w:rsidRPr="0083137E" w:rsidRDefault="007E3AA4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Kryteria oceny</w:t>
            </w:r>
          </w:p>
        </w:tc>
      </w:tr>
      <w:tr w:rsidR="0083137E" w:rsidRPr="0083137E" w14:paraId="71455B52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4F23C36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FCBD01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59EBC3F3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C93365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5C575AA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33400201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999B4F5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58BFF79D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78B2F5B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1A4906D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83137E" w:rsidRPr="0083137E" w14:paraId="0D86D601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CCD3BB3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3877EC83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B9370D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3B81E948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1DF36DE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6B488F9A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9BA068D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509A2683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C460E2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3CC58A28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151E206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3D58AA37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83137E" w:rsidRPr="0083137E" w14:paraId="35845B00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8CC9106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AE4508C" w14:textId="77777777" w:rsidR="0083137E" w:rsidRPr="0083137E" w:rsidRDefault="0083137E" w:rsidP="0083137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13F2DBA3" w14:textId="77777777" w:rsidR="0083137E" w:rsidRPr="0083137E" w:rsidRDefault="0083137E" w:rsidP="0083137E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66E0A858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53A737A5" w14:textId="77777777" w:rsidR="0083137E" w:rsidRPr="0083137E" w:rsidRDefault="0083137E" w:rsidP="0083137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510EA290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97F3E30" w14:textId="77777777" w:rsidR="0083137E" w:rsidRPr="0083137E" w:rsidRDefault="0083137E" w:rsidP="0083137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6181830A" w14:textId="77777777" w:rsidR="0083137E" w:rsidRPr="0083137E" w:rsidRDefault="0083137E" w:rsidP="0083137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408CFB09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B877164" w14:textId="77777777" w:rsidR="0083137E" w:rsidRPr="0083137E" w:rsidRDefault="0083137E" w:rsidP="0083137E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160377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58FA2B4" w14:textId="77777777" w:rsidR="0083137E" w:rsidRPr="0083137E" w:rsidRDefault="0083137E" w:rsidP="0083137E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5261AF40" w14:textId="77777777" w:rsidR="0083137E" w:rsidRPr="0083137E" w:rsidRDefault="0083137E" w:rsidP="0083137E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088D1E9E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28DC4A3F" w14:textId="77777777" w:rsidR="0083137E" w:rsidRPr="0083137E" w:rsidRDefault="0083137E" w:rsidP="0083137E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192B3B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E9C2FD4" w14:textId="77777777" w:rsidR="0083137E" w:rsidRPr="0083137E" w:rsidRDefault="0083137E" w:rsidP="0083137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8E3B71A" w14:textId="77777777" w:rsidR="0083137E" w:rsidRPr="0083137E" w:rsidRDefault="0083137E" w:rsidP="0083137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12F4272E" w14:textId="77777777" w:rsidR="0083137E" w:rsidRPr="0083137E" w:rsidRDefault="0083137E" w:rsidP="0083137E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B8FD52C" w14:textId="77777777" w:rsidR="0083137E" w:rsidRPr="0083137E" w:rsidRDefault="0083137E" w:rsidP="0083137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F1BB13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FA28352" w14:textId="77777777" w:rsidR="0083137E" w:rsidRPr="0083137E" w:rsidRDefault="0083137E" w:rsidP="0083137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894BC35" w14:textId="77777777" w:rsidR="0083137E" w:rsidRPr="0083137E" w:rsidRDefault="0083137E" w:rsidP="0083137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4D04E172" w14:textId="77777777" w:rsidR="0083137E" w:rsidRPr="0083137E" w:rsidRDefault="0083137E" w:rsidP="0083137E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49A1FD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6D83D00" w14:textId="77777777" w:rsidR="0083137E" w:rsidRPr="0083137E" w:rsidRDefault="0083137E" w:rsidP="0083137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40A91DE3" w14:textId="77777777" w:rsidR="0083137E" w:rsidRPr="0083137E" w:rsidRDefault="0083137E" w:rsidP="0083137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2EC7517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3454D536" w14:textId="77777777" w:rsidR="0083137E" w:rsidRPr="0083137E" w:rsidRDefault="0083137E" w:rsidP="0083137E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83137E" w:rsidRPr="0083137E" w14:paraId="753FD345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3D56F" w14:textId="4293733D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Literatura </w:t>
            </w:r>
          </w:p>
        </w:tc>
      </w:tr>
      <w:tr w:rsidR="0083137E" w:rsidRPr="0079630E" w14:paraId="1795A067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3D5090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• Republic of Poland Public Administration Profile</w:t>
            </w:r>
          </w:p>
          <w:p w14:paraId="30486CC5" w14:textId="07D01579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hyperlink r:id="rId7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http://unpan1.un.org/intradoc/groups/public/documents/un/unpan023221.pdf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;</w:t>
            </w:r>
          </w:p>
          <w:p w14:paraId="362B6DDD" w14:textId="472F029A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• Lifestyle intermediate (Pearson);</w:t>
            </w:r>
          </w:p>
          <w:p w14:paraId="3B227B52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• English for Public Administration,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Добролет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О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.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В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.;</w:t>
            </w:r>
          </w:p>
          <w:p w14:paraId="34E1CFEF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• Legal English, Sierocka H.;</w:t>
            </w:r>
          </w:p>
          <w:p w14:paraId="7B1BD971" w14:textId="19F4D652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• Business English Readings, (Wydawnictwo C.H. Beck);</w:t>
            </w:r>
          </w:p>
          <w:p w14:paraId="7671C1DA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• Professional English in Use - Management, Finance (Cambridge);</w:t>
            </w:r>
          </w:p>
          <w:p w14:paraId="0526C781" w14:textId="77777777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• Ted Talks;</w:t>
            </w:r>
          </w:p>
          <w:p w14:paraId="3BC0445B" w14:textId="4A9E9BA1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• </w:t>
            </w:r>
            <w:hyperlink r:id="rId8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https://oyc.yale.edu/courses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;</w:t>
            </w:r>
          </w:p>
          <w:p w14:paraId="5A0B1C24" w14:textId="728DBB6A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• </w:t>
            </w:r>
            <w:hyperlink r:id="rId9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https://www.coursera.org/courses?languages=en&amp;query=public+administration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;</w:t>
            </w:r>
          </w:p>
          <w:p w14:paraId="77437D0C" w14:textId="458E7B28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• </w:t>
            </w:r>
            <w:hyperlink r:id="rId10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https://www.economist.com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;</w:t>
            </w:r>
          </w:p>
          <w:p w14:paraId="73212BBE" w14:textId="2CDBCAFD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• </w:t>
            </w:r>
            <w:hyperlink r:id="rId11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http://www.bbc.com/news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;</w:t>
            </w:r>
          </w:p>
          <w:p w14:paraId="7B94D3FE" w14:textId="7B3C1FC4" w:rsidR="0083137E" w:rsidRPr="0083137E" w:rsidRDefault="0083137E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• </w:t>
            </w:r>
            <w:hyperlink r:id="rId12" w:history="1">
              <w:r w:rsidRPr="008A572A">
                <w:rPr>
                  <w:rStyle w:val="Hipercze"/>
                  <w:rFonts w:ascii="Times New Roman" w:eastAsia="SimSun" w:hAnsi="Times New Roman" w:cs="Times New Roman"/>
                  <w:sz w:val="20"/>
                  <w:szCs w:val="20"/>
                  <w:lang w:val="en-GB" w:eastAsia="zh-CN"/>
                  <w14:ligatures w14:val="none"/>
                </w:rPr>
                <w:t>https://www.theguardian.com/international</w:t>
              </w:r>
            </w:hyperlink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 xml:space="preserve"> </w:t>
            </w:r>
            <w:r w:rsidRPr="0083137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 w:eastAsia="zh-CN"/>
                <w14:ligatures w14:val="none"/>
              </w:rPr>
              <w:t>;</w:t>
            </w:r>
          </w:p>
        </w:tc>
      </w:tr>
      <w:tr w:rsidR="0083137E" w:rsidRPr="0083137E" w14:paraId="7C282735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373CE6" w14:textId="77777777" w:rsidR="0083137E" w:rsidRPr="0083137E" w:rsidRDefault="0083137E" w:rsidP="0083137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83137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83137E" w:rsidRPr="0083137E" w14:paraId="4A9C9062" w14:textId="77777777" w:rsidTr="00BC3C36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BA102" w14:textId="2DB8C633" w:rsidR="0083137E" w:rsidRPr="0083137E" w:rsidRDefault="007E3AA4" w:rsidP="0083137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83137E" w:rsidRPr="0083137E" w14:paraId="7B388198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35BE474" w14:textId="77777777" w:rsidR="0083137E" w:rsidRPr="0083137E" w:rsidRDefault="0083137E" w:rsidP="00831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3137E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5822B7" w14:textId="77777777" w:rsidR="0083137E" w:rsidRPr="0083137E" w:rsidRDefault="0083137E" w:rsidP="00831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83137E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83137E" w:rsidRPr="0083137E" w14:paraId="098C5012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0B07C" w14:textId="77777777" w:rsidR="0083137E" w:rsidRPr="0083137E" w:rsidRDefault="0083137E" w:rsidP="0083137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3137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5FA12" w14:textId="6B55104D" w:rsidR="0083137E" w:rsidRPr="0083137E" w:rsidRDefault="0083137E" w:rsidP="0083137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3137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Ćwiczenia:</w:t>
            </w:r>
            <w:r w:rsidR="007E3AA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40</w:t>
            </w:r>
          </w:p>
          <w:p w14:paraId="168864B6" w14:textId="699F3C49" w:rsidR="0083137E" w:rsidRPr="0083137E" w:rsidRDefault="0083137E" w:rsidP="0083137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3137E" w:rsidRPr="0083137E" w14:paraId="23A7D64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86D9F" w14:textId="77777777" w:rsidR="0083137E" w:rsidRPr="0083137E" w:rsidRDefault="0083137E" w:rsidP="0083137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3137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2579B" w14:textId="18E3693F" w:rsidR="0083137E" w:rsidRPr="0083137E" w:rsidRDefault="007E3AA4" w:rsidP="00831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60</w:t>
            </w:r>
          </w:p>
        </w:tc>
      </w:tr>
      <w:tr w:rsidR="0083137E" w:rsidRPr="0083137E" w14:paraId="557D4B1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3930A" w14:textId="77777777" w:rsidR="0083137E" w:rsidRPr="0083137E" w:rsidRDefault="0083137E" w:rsidP="0083137E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3137E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CEA81" w14:textId="4E45DC1C" w:rsidR="0083137E" w:rsidRPr="0083137E" w:rsidRDefault="007E3AA4" w:rsidP="00831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42B60D8A" w14:textId="77777777" w:rsidR="0083137E" w:rsidRPr="0083137E" w:rsidRDefault="0083137E" w:rsidP="0083137E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83137E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7C26399" w14:textId="77777777" w:rsidR="0083137E" w:rsidRDefault="0083137E"/>
    <w:sectPr w:rsidR="0083137E" w:rsidSect="008313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F30F6" w14:textId="77777777" w:rsidR="00131CC1" w:rsidRDefault="00131CC1">
      <w:pPr>
        <w:spacing w:after="0" w:line="240" w:lineRule="auto"/>
      </w:pPr>
      <w:r>
        <w:separator/>
      </w:r>
    </w:p>
  </w:endnote>
  <w:endnote w:type="continuationSeparator" w:id="0">
    <w:p w14:paraId="426999E6" w14:textId="77777777" w:rsidR="00131CC1" w:rsidRDefault="0013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98934" w14:textId="77777777" w:rsidR="00211D3C" w:rsidRDefault="00211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51EB1" w14:textId="77777777" w:rsidR="00211D3C" w:rsidRDefault="00211D3C">
    <w:pPr>
      <w:pStyle w:val="Stopka"/>
    </w:pPr>
  </w:p>
  <w:p w14:paraId="03D741A6" w14:textId="77777777" w:rsidR="00211D3C" w:rsidRDefault="00211D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73E6" w14:textId="77777777" w:rsidR="00211D3C" w:rsidRDefault="00211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700BE" w14:textId="77777777" w:rsidR="00131CC1" w:rsidRDefault="00131CC1">
      <w:pPr>
        <w:spacing w:after="0" w:line="240" w:lineRule="auto"/>
      </w:pPr>
      <w:r>
        <w:separator/>
      </w:r>
    </w:p>
  </w:footnote>
  <w:footnote w:type="continuationSeparator" w:id="0">
    <w:p w14:paraId="4AD69BF4" w14:textId="77777777" w:rsidR="00131CC1" w:rsidRDefault="00131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247B7" w14:textId="77777777" w:rsidR="00211D3C" w:rsidRDefault="00211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99F8A" w14:textId="77777777" w:rsidR="00211D3C" w:rsidRDefault="00211D3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CFA3AC9" w14:textId="77777777" w:rsidR="00211D3C" w:rsidRDefault="00211D3C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6AE2010" w14:textId="77777777" w:rsidR="00211D3C" w:rsidRPr="00657E22" w:rsidRDefault="003F6E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5110E6FE" w14:textId="77777777" w:rsidR="00211D3C" w:rsidRPr="00657E22" w:rsidRDefault="003F6E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07A8EAB" w14:textId="77777777" w:rsidR="00211D3C" w:rsidRPr="00657E22" w:rsidRDefault="003F6E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8BFFB48" w14:textId="77777777" w:rsidR="00211D3C" w:rsidRPr="00657E22" w:rsidRDefault="003F6E8F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61B2" w14:textId="77777777" w:rsidR="00211D3C" w:rsidRDefault="00211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4534286">
    <w:abstractNumId w:val="4"/>
  </w:num>
  <w:num w:numId="2" w16cid:durableId="1847285835">
    <w:abstractNumId w:val="2"/>
  </w:num>
  <w:num w:numId="3" w16cid:durableId="1999730240">
    <w:abstractNumId w:val="1"/>
  </w:num>
  <w:num w:numId="4" w16cid:durableId="1560090323">
    <w:abstractNumId w:val="5"/>
  </w:num>
  <w:num w:numId="5" w16cid:durableId="819225286">
    <w:abstractNumId w:val="0"/>
  </w:num>
  <w:num w:numId="6" w16cid:durableId="1631783707">
    <w:abstractNumId w:val="6"/>
  </w:num>
  <w:num w:numId="7" w16cid:durableId="2142187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7E"/>
    <w:rsid w:val="00131CC1"/>
    <w:rsid w:val="00211D3C"/>
    <w:rsid w:val="003F6E8F"/>
    <w:rsid w:val="0079630E"/>
    <w:rsid w:val="007E3AA4"/>
    <w:rsid w:val="0083137E"/>
    <w:rsid w:val="00A814F6"/>
    <w:rsid w:val="00B25140"/>
    <w:rsid w:val="00CD55EB"/>
    <w:rsid w:val="00D81F9B"/>
    <w:rsid w:val="00F3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A0071B"/>
  <w15:chartTrackingRefBased/>
  <w15:docId w15:val="{9F83C7A9-3027-42A5-9D51-A5ACE326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1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1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1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1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1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13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13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13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13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1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1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13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13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13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13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13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13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13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1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1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1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13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13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13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1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13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13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831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137E"/>
  </w:style>
  <w:style w:type="paragraph" w:styleId="Stopka">
    <w:name w:val="footer"/>
    <w:basedOn w:val="Normalny"/>
    <w:link w:val="StopkaZnak"/>
    <w:uiPriority w:val="99"/>
    <w:semiHidden/>
    <w:unhideWhenUsed/>
    <w:rsid w:val="00831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137E"/>
  </w:style>
  <w:style w:type="character" w:styleId="Hipercze">
    <w:name w:val="Hyperlink"/>
    <w:basedOn w:val="Domylnaczcionkaakapitu"/>
    <w:uiPriority w:val="99"/>
    <w:unhideWhenUsed/>
    <w:rsid w:val="0083137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1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yc.yale.edu/course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unpan1.un.org/intradoc/groups/public/documents/un/unpan023221.pdf" TargetMode="External"/><Relationship Id="rId12" Type="http://schemas.openxmlformats.org/officeDocument/2006/relationships/hyperlink" Target="https://www.theguardian.com/internationa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bc.com/new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economist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ursera.org/courses?languages=en&amp;query=public+administratio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1052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3</cp:revision>
  <dcterms:created xsi:type="dcterms:W3CDTF">2025-01-30T18:21:00Z</dcterms:created>
  <dcterms:modified xsi:type="dcterms:W3CDTF">2025-07-11T06:54:00Z</dcterms:modified>
</cp:coreProperties>
</file>