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184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544"/>
        <w:gridCol w:w="222"/>
        <w:gridCol w:w="626"/>
        <w:gridCol w:w="712"/>
        <w:gridCol w:w="573"/>
        <w:gridCol w:w="728"/>
        <w:gridCol w:w="1250"/>
        <w:gridCol w:w="142"/>
        <w:gridCol w:w="35"/>
        <w:gridCol w:w="1605"/>
        <w:gridCol w:w="486"/>
        <w:gridCol w:w="993"/>
        <w:gridCol w:w="399"/>
        <w:gridCol w:w="336"/>
        <w:gridCol w:w="1533"/>
      </w:tblGrid>
      <w:tr w:rsidR="00B10B1A" w:rsidRPr="00746450" w14:paraId="3B187935" w14:textId="77777777" w:rsidTr="00F36FEB">
        <w:trPr>
          <w:trHeight w:val="312"/>
          <w:jc w:val="center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114B2C" w:rsidRPr="0069385A" w:rsidRDefault="00114B2C" w:rsidP="00746450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080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1ADB7356" w:rsidR="00F36FEB" w:rsidRPr="00037212" w:rsidRDefault="00D8596D" w:rsidP="00746450">
            <w:pPr>
              <w:widowControl w:val="0"/>
              <w:suppressAutoHyphens/>
              <w:rPr>
                <w:rFonts w:eastAsia="SimSun"/>
                <w:b/>
                <w:bCs/>
                <w:sz w:val="22"/>
                <w:szCs w:val="22"/>
                <w:lang w:eastAsia="zh-CN"/>
              </w:rPr>
            </w:pPr>
            <w:r w:rsidRPr="00037212">
              <w:rPr>
                <w:rFonts w:eastAsia="SimSun"/>
                <w:b/>
                <w:bCs/>
                <w:sz w:val="22"/>
                <w:szCs w:val="22"/>
                <w:lang w:eastAsia="zh-CN"/>
              </w:rPr>
              <w:t xml:space="preserve">Prawo </w:t>
            </w:r>
            <w:r w:rsidR="00B970D7">
              <w:rPr>
                <w:rFonts w:eastAsia="SimSun"/>
                <w:b/>
                <w:bCs/>
                <w:sz w:val="22"/>
                <w:szCs w:val="22"/>
                <w:lang w:eastAsia="zh-CN"/>
              </w:rPr>
              <w:t>finansów publicznych</w:t>
            </w:r>
          </w:p>
        </w:tc>
      </w:tr>
      <w:tr w:rsidR="00F36FEB" w:rsidRPr="00746450" w14:paraId="502F3FBD" w14:textId="77777777" w:rsidTr="00F95431">
        <w:trPr>
          <w:trHeight w:val="180"/>
          <w:jc w:val="center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0C20ED1" w14:textId="33A1B608" w:rsidR="00F36FEB" w:rsidRPr="0069385A" w:rsidRDefault="00F36FEB" w:rsidP="00746450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 xml:space="preserve">Koordynator </w:t>
            </w:r>
          </w:p>
        </w:tc>
        <w:tc>
          <w:tcPr>
            <w:tcW w:w="8080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FBF1256" w14:textId="1ABBA703" w:rsidR="00F36FEB" w:rsidRPr="00037212" w:rsidRDefault="00B73C96" w:rsidP="00746450">
            <w:pPr>
              <w:widowControl w:val="0"/>
              <w:suppressAutoHyphens/>
              <w:rPr>
                <w:rFonts w:eastAsia="SimSun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eastAsia="zh-CN"/>
              </w:rPr>
              <w:t>-</w:t>
            </w:r>
            <w:r w:rsidR="00F36FEB">
              <w:rPr>
                <w:rFonts w:eastAsia="SimSun"/>
                <w:b/>
                <w:bCs/>
                <w:sz w:val="22"/>
                <w:szCs w:val="22"/>
                <w:lang w:eastAsia="zh-CN"/>
              </w:rPr>
              <w:t xml:space="preserve"> </w:t>
            </w:r>
          </w:p>
        </w:tc>
      </w:tr>
      <w:tr w:rsidR="00B10B1A" w:rsidRPr="00746450" w14:paraId="2ECC6CA8" w14:textId="77777777" w:rsidTr="00F36FEB">
        <w:trPr>
          <w:trHeight w:val="86"/>
          <w:jc w:val="center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114B2C" w:rsidRPr="0069385A" w:rsidRDefault="00114B2C" w:rsidP="00746450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080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0533E213" w:rsidR="00114B2C" w:rsidRPr="0069385A" w:rsidRDefault="00B73C96" w:rsidP="00746450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69385A" w:rsidRPr="00746450" w14:paraId="72B7B861" w14:textId="77777777" w:rsidTr="00F95431">
        <w:trPr>
          <w:trHeight w:val="165"/>
          <w:jc w:val="center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AC17ED" w:rsidRPr="0069385A" w:rsidRDefault="00AC17ED" w:rsidP="00746450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eastAsia="SimSu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080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495BF7F4" w:rsidR="00AC17ED" w:rsidRPr="0069385A" w:rsidRDefault="00052100" w:rsidP="00746450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n</w:t>
            </w:r>
            <w:r w:rsidR="00480176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iestacjonarn</w:t>
            </w:r>
            <w:r w:rsidR="00037212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e</w:t>
            </w:r>
          </w:p>
        </w:tc>
      </w:tr>
      <w:tr w:rsidR="0069385A" w:rsidRPr="00746450" w14:paraId="55B7FD28" w14:textId="77777777" w:rsidTr="00F95431">
        <w:trPr>
          <w:trHeight w:val="165"/>
          <w:jc w:val="center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E31C36" w:rsidRPr="0069385A" w:rsidRDefault="00E31C36" w:rsidP="00746450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080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7EE199DF" w:rsidR="00E31C36" w:rsidRPr="0069385A" w:rsidRDefault="00052100" w:rsidP="00746450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p</w:t>
            </w:r>
            <w:r w:rsidR="00480176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raktyczny</w:t>
            </w:r>
          </w:p>
        </w:tc>
      </w:tr>
      <w:tr w:rsidR="0069385A" w:rsidRPr="00746450" w14:paraId="4A377A66" w14:textId="77777777" w:rsidTr="00F95431">
        <w:trPr>
          <w:trHeight w:val="165"/>
          <w:jc w:val="center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E31C36" w:rsidRPr="0069385A" w:rsidRDefault="00E31C36" w:rsidP="00746450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080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078623B4" w:rsidR="00E31C36" w:rsidRPr="0069385A" w:rsidRDefault="00052100" w:rsidP="00746450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o</w:t>
            </w:r>
            <w:r w:rsidR="00480176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bowiązkow</w:t>
            </w: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y</w:t>
            </w:r>
          </w:p>
        </w:tc>
      </w:tr>
      <w:tr w:rsidR="0069385A" w:rsidRPr="00746450" w14:paraId="164F60D5" w14:textId="77777777" w:rsidTr="00F95431">
        <w:trPr>
          <w:trHeight w:val="165"/>
          <w:jc w:val="center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AC17ED" w:rsidRPr="0069385A" w:rsidRDefault="00AC17ED" w:rsidP="00746450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080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53C8A339" w:rsidR="00AC17ED" w:rsidRPr="0069385A" w:rsidRDefault="00480176" w:rsidP="00746450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Wykład</w:t>
            </w:r>
            <w:r w:rsidR="00F36FEB">
              <w:rPr>
                <w:rFonts w:eastAsia="SimSun"/>
                <w:b/>
                <w:bCs/>
                <w:sz w:val="20"/>
                <w:szCs w:val="20"/>
                <w:lang w:eastAsia="zh-CN"/>
              </w:rPr>
              <w:t xml:space="preserve">/ćwiczenia </w:t>
            </w:r>
          </w:p>
        </w:tc>
      </w:tr>
      <w:tr w:rsidR="0069385A" w:rsidRPr="00746450" w14:paraId="0F934441" w14:textId="77777777" w:rsidTr="00EE07E0">
        <w:trPr>
          <w:trHeight w:val="229"/>
          <w:jc w:val="center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AC17ED" w:rsidRPr="0069385A" w:rsidRDefault="00C85B55" w:rsidP="00746450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Poziom</w:t>
            </w:r>
            <w:r w:rsidR="00AC17ED" w:rsidRPr="0069385A">
              <w:rPr>
                <w:rFonts w:eastAsia="SimSun"/>
                <w:b/>
                <w:bCs/>
                <w:sz w:val="20"/>
                <w:szCs w:val="20"/>
                <w:lang w:eastAsia="zh-CN"/>
              </w:rPr>
              <w:t xml:space="preserve"> studiów, semestr</w:t>
            </w:r>
          </w:p>
        </w:tc>
        <w:tc>
          <w:tcPr>
            <w:tcW w:w="8080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15BC6A34" w:rsidR="00AC17ED" w:rsidRPr="0069385A" w:rsidRDefault="007A7419" w:rsidP="00746450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 w:rsidRPr="00D90C9B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I</w:t>
            </w:r>
            <w:r w:rsidR="00B970D7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I/I</w:t>
            </w:r>
          </w:p>
        </w:tc>
      </w:tr>
      <w:tr w:rsidR="00746450" w:rsidRPr="00746450" w14:paraId="49AA8387" w14:textId="77777777" w:rsidTr="00AA537B">
        <w:trPr>
          <w:trHeight w:val="380"/>
          <w:jc w:val="center"/>
        </w:trPr>
        <w:tc>
          <w:tcPr>
            <w:tcW w:w="11184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69385A" w:rsidRDefault="00746450" w:rsidP="003B017B">
            <w:pPr>
              <w:widowControl w:val="0"/>
              <w:suppressAutoHyphens/>
              <w:jc w:val="center"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eastAsia="SimSu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69385A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ED7B60" w:rsidRPr="00746450" w14:paraId="332E10BB" w14:textId="26026107" w:rsidTr="00AA7627">
        <w:trPr>
          <w:trHeight w:val="300"/>
          <w:jc w:val="center"/>
        </w:trPr>
        <w:tc>
          <w:tcPr>
            <w:tcW w:w="1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69385A" w:rsidRDefault="00ED7B60" w:rsidP="00510F4A">
            <w:pPr>
              <w:widowControl w:val="0"/>
              <w:suppressAutoHyphens/>
              <w:ind w:right="-8"/>
              <w:jc w:val="center"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69385A" w:rsidRDefault="00ED7B60" w:rsidP="00ED7B60">
            <w:pPr>
              <w:widowControl w:val="0"/>
              <w:suppressAutoHyphens/>
              <w:jc w:val="center"/>
              <w:rPr>
                <w:rFonts w:eastAsia="SimSu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69385A" w:rsidRDefault="00ED7B60" w:rsidP="00510F4A">
            <w:pPr>
              <w:widowControl w:val="0"/>
              <w:suppressAutoHyphens/>
              <w:jc w:val="center"/>
              <w:rPr>
                <w:rFonts w:eastAsia="SimSu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87DFF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3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060694" w:rsidRDefault="00ED7B60" w:rsidP="00510F4A">
            <w:pPr>
              <w:widowControl w:val="0"/>
              <w:suppressAutoHyphens/>
              <w:jc w:val="center"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eastAsia="SimSun"/>
                <w:b/>
                <w:bCs/>
                <w:color w:val="00000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69385A" w:rsidRDefault="00ED7B60" w:rsidP="00510F4A">
            <w:pPr>
              <w:widowControl w:val="0"/>
              <w:suppressAutoHyphens/>
              <w:jc w:val="center"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konwersator</w:t>
            </w: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ium</w:t>
            </w:r>
          </w:p>
        </w:tc>
        <w:tc>
          <w:tcPr>
            <w:tcW w:w="1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69385A" w:rsidRDefault="00ED7B60" w:rsidP="00510F4A">
            <w:pPr>
              <w:widowControl w:val="0"/>
              <w:suppressAutoHyphens/>
              <w:jc w:val="center"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69385A" w:rsidRDefault="00ED7B60" w:rsidP="00510F4A">
            <w:pPr>
              <w:widowControl w:val="0"/>
              <w:suppressAutoHyphens/>
              <w:jc w:val="center"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eastAsia="SimSun"/>
                <w:b/>
                <w:bCs/>
                <w:color w:val="000000"/>
                <w:sz w:val="20"/>
                <w:szCs w:val="20"/>
                <w:lang w:eastAsia="zh-CN"/>
              </w:rPr>
              <w:t>praktyka zawodowa</w:t>
            </w:r>
          </w:p>
        </w:tc>
      </w:tr>
      <w:tr w:rsidR="00ED7B60" w:rsidRPr="00746450" w14:paraId="3967BF43" w14:textId="6DC1ECDD" w:rsidTr="00AA7627">
        <w:trPr>
          <w:trHeight w:val="373"/>
          <w:jc w:val="center"/>
        </w:trPr>
        <w:tc>
          <w:tcPr>
            <w:tcW w:w="1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ED7B60" w:rsidRPr="0069385A" w:rsidRDefault="00ED7B60" w:rsidP="00510F4A">
            <w:pPr>
              <w:widowControl w:val="0"/>
              <w:suppressAutoHyphens/>
              <w:ind w:right="-8"/>
              <w:rPr>
                <w:rFonts w:eastAsia="SimSun"/>
                <w:b/>
                <w:sz w:val="20"/>
                <w:szCs w:val="20"/>
                <w:lang w:eastAsia="zh-CN"/>
              </w:rPr>
            </w:pPr>
            <w:r w:rsidRPr="0069385A">
              <w:rPr>
                <w:rFonts w:eastAsia="SimSu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5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96E4FA" w14:textId="12BBAEF0" w:rsidR="00ED7B60" w:rsidRPr="0069385A" w:rsidRDefault="00E22C6D" w:rsidP="00B970D7">
            <w:pPr>
              <w:widowControl w:val="0"/>
              <w:suppressAutoHyphens/>
              <w:jc w:val="center"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C98252" w14:textId="3ED937A8" w:rsidR="00ED7B60" w:rsidRPr="0069385A" w:rsidRDefault="00B970D7" w:rsidP="00F36FEB">
            <w:pPr>
              <w:widowControl w:val="0"/>
              <w:suppressAutoHyphens/>
              <w:jc w:val="center"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1</w:t>
            </w:r>
            <w:r w:rsidR="00E22C6D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3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0E370E" w14:textId="5985B6A7" w:rsidR="00ED7B60" w:rsidRPr="0069385A" w:rsidRDefault="00B970D7" w:rsidP="00F36FEB">
            <w:pPr>
              <w:widowControl w:val="0"/>
              <w:suppressAutoHyphens/>
              <w:jc w:val="center"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62E3CF" w14:textId="77777777" w:rsidR="00ED7B60" w:rsidRPr="0069385A" w:rsidRDefault="00ED7B60" w:rsidP="00510F4A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453652" w14:textId="77777777" w:rsidR="00ED7B60" w:rsidRPr="0069385A" w:rsidRDefault="00ED7B60" w:rsidP="00510F4A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8D64B" w14:textId="77777777" w:rsidR="00ED7B60" w:rsidRPr="0069385A" w:rsidRDefault="00ED7B60" w:rsidP="00510F4A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ED7B60" w:rsidRPr="00746450" w14:paraId="55B86C3E" w14:textId="6F5D1B34" w:rsidTr="00AA7627">
        <w:trPr>
          <w:trHeight w:val="373"/>
          <w:jc w:val="center"/>
        </w:trPr>
        <w:tc>
          <w:tcPr>
            <w:tcW w:w="1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ED7B60" w:rsidRPr="0069385A" w:rsidRDefault="00ED7B60" w:rsidP="00510F4A">
            <w:pPr>
              <w:widowControl w:val="0"/>
              <w:suppressAutoHyphens/>
              <w:ind w:right="-8"/>
              <w:rPr>
                <w:rFonts w:eastAsia="SimSun"/>
                <w:b/>
                <w:sz w:val="20"/>
                <w:szCs w:val="20"/>
                <w:lang w:eastAsia="zh-CN"/>
              </w:rPr>
            </w:pPr>
            <w:r w:rsidRPr="0069385A">
              <w:rPr>
                <w:rFonts w:eastAsia="SimSu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5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46A406" w14:textId="5DC38E8C" w:rsidR="00ED7B60" w:rsidRPr="0069385A" w:rsidRDefault="00E22C6D" w:rsidP="00B970D7">
            <w:pPr>
              <w:widowControl w:val="0"/>
              <w:suppressAutoHyphens/>
              <w:jc w:val="center"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280BD7" w14:textId="79BD0074" w:rsidR="00ED7B60" w:rsidRPr="0069385A" w:rsidRDefault="00ED7B60" w:rsidP="00B970D7">
            <w:pPr>
              <w:widowControl w:val="0"/>
              <w:suppressAutoHyphens/>
              <w:jc w:val="center"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3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617B1B" w14:textId="4BE66E73" w:rsidR="00ED7B60" w:rsidRPr="0069385A" w:rsidRDefault="00ED7B60" w:rsidP="00510F4A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8BC977F" w14:textId="77777777" w:rsidR="00ED7B60" w:rsidRPr="0069385A" w:rsidRDefault="00ED7B60" w:rsidP="00510F4A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CCACE4" w14:textId="77777777" w:rsidR="00ED7B60" w:rsidRPr="0069385A" w:rsidRDefault="00ED7B60" w:rsidP="00510F4A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E99299" w14:textId="77777777" w:rsidR="00ED7B60" w:rsidRPr="0069385A" w:rsidRDefault="00ED7B60" w:rsidP="00510F4A">
            <w:pPr>
              <w:widowControl w:val="0"/>
              <w:suppressAutoHyphens/>
              <w:rPr>
                <w:rFonts w:eastAsia="SimSu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9D534D" w:rsidRPr="00114B2C" w14:paraId="7490C7EC" w14:textId="48B784F6" w:rsidTr="00F95431">
        <w:trPr>
          <w:trHeight w:val="277"/>
          <w:jc w:val="center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9D534D" w:rsidRPr="0069385A" w:rsidRDefault="009D534D" w:rsidP="00510F4A">
            <w:pPr>
              <w:suppressAutoHyphens/>
              <w:jc w:val="both"/>
              <w:outlineLvl w:val="0"/>
              <w:rPr>
                <w:rFonts w:eastAsia="SimSu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eastAsia="SimSu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080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74B553" w14:textId="2936BC69" w:rsidR="009D534D" w:rsidRPr="0069385A" w:rsidRDefault="00B970D7" w:rsidP="00510F4A">
            <w:pPr>
              <w:suppressAutoHyphens/>
              <w:jc w:val="both"/>
              <w:outlineLvl w:val="0"/>
              <w:rPr>
                <w:rFonts w:eastAsia="SimSun"/>
                <w:color w:val="FF0000"/>
                <w:kern w:val="2"/>
                <w:sz w:val="20"/>
                <w:szCs w:val="20"/>
                <w:lang w:eastAsia="zh-CN"/>
              </w:rPr>
            </w:pPr>
            <w:r w:rsidRPr="00B970D7">
              <w:rPr>
                <w:rFonts w:eastAsia="SimSun"/>
                <w:kern w:val="2"/>
                <w:sz w:val="20"/>
                <w:szCs w:val="20"/>
                <w:lang w:eastAsia="zh-CN"/>
              </w:rPr>
              <w:t>Prawo administracyjne, prawo cywilne, prawo konstytucyjne, elementy prawa podatkowego</w:t>
            </w:r>
          </w:p>
        </w:tc>
      </w:tr>
      <w:tr w:rsidR="009D534D" w:rsidRPr="00114B2C" w14:paraId="2D41802E" w14:textId="674A30D3" w:rsidTr="00F95431">
        <w:trPr>
          <w:trHeight w:val="277"/>
          <w:jc w:val="center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9D534D" w:rsidRPr="0069385A" w:rsidRDefault="009D534D" w:rsidP="00510F4A">
            <w:pPr>
              <w:suppressAutoHyphens/>
              <w:jc w:val="both"/>
              <w:outlineLvl w:val="0"/>
              <w:rPr>
                <w:rFonts w:eastAsia="SimSu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eastAsia="SimSu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080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00DF5" w14:textId="1651E77C" w:rsidR="00D11468" w:rsidRPr="00F36FEB" w:rsidRDefault="009D1CC4" w:rsidP="008B7F76">
            <w:pPr>
              <w:suppressAutoHyphens/>
              <w:jc w:val="both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 w:rsidRPr="00F36FEB">
              <w:rPr>
                <w:rFonts w:eastAsia="Calibri"/>
                <w:sz w:val="22"/>
                <w:szCs w:val="22"/>
              </w:rPr>
              <w:t xml:space="preserve">Zapoznanie studentów </w:t>
            </w:r>
            <w:r w:rsidR="007A7419" w:rsidRPr="00F36FEB">
              <w:rPr>
                <w:rFonts w:eastAsia="Calibri"/>
                <w:sz w:val="22"/>
                <w:szCs w:val="22"/>
              </w:rPr>
              <w:t xml:space="preserve">z </w:t>
            </w:r>
            <w:r w:rsidR="00B970D7" w:rsidRPr="00F36FEB">
              <w:rPr>
                <w:rFonts w:eastAsia="Calibri"/>
                <w:sz w:val="22"/>
                <w:szCs w:val="22"/>
              </w:rPr>
              <w:t>instytucjami prawa finansów publicznych, objętymi tematyką zajęć, zrozumieć i dostrzegać związki prawa finansów publicznych                       z innymi dziedzinami prawa. Student ma zapoznać się ze specyfiką konstrukcji przepisów prawno-finansowych</w:t>
            </w:r>
          </w:p>
        </w:tc>
      </w:tr>
      <w:tr w:rsidR="009D534D" w:rsidRPr="00114B2C" w14:paraId="6E7F1282" w14:textId="01D4290F" w:rsidTr="00F95431">
        <w:trPr>
          <w:trHeight w:val="277"/>
          <w:jc w:val="center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9D534D" w:rsidRPr="0069385A" w:rsidRDefault="009D534D" w:rsidP="001F5DEE">
            <w:pPr>
              <w:suppressAutoHyphens/>
              <w:jc w:val="both"/>
              <w:outlineLvl w:val="0"/>
              <w:rPr>
                <w:rFonts w:eastAsia="SimSu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eastAsia="SimSu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080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37D8AD" w14:textId="53856389" w:rsidR="009D534D" w:rsidRPr="00C60F99" w:rsidRDefault="00844906" w:rsidP="001F5DEE">
            <w:pPr>
              <w:suppressAutoHyphens/>
              <w:jc w:val="both"/>
              <w:outlineLv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60F99">
              <w:rPr>
                <w:rFonts w:eastAsiaTheme="minorHAnsi"/>
                <w:sz w:val="22"/>
                <w:szCs w:val="22"/>
                <w:lang w:eastAsia="en-US"/>
              </w:rPr>
              <w:t>Wykład</w:t>
            </w:r>
            <w:r w:rsidR="00C60F99" w:rsidRPr="00C60F99">
              <w:rPr>
                <w:rFonts w:eastAsiaTheme="minorHAnsi"/>
                <w:sz w:val="22"/>
                <w:szCs w:val="22"/>
                <w:lang w:eastAsia="en-US"/>
              </w:rPr>
              <w:t xml:space="preserve"> informacyjny</w:t>
            </w:r>
            <w:r w:rsidRPr="00C60F99">
              <w:rPr>
                <w:rFonts w:eastAsiaTheme="minorHAnsi"/>
                <w:sz w:val="22"/>
                <w:szCs w:val="22"/>
                <w:lang w:eastAsia="en-US"/>
              </w:rPr>
              <w:t xml:space="preserve">, wykład </w:t>
            </w:r>
            <w:r w:rsidR="00F440C0" w:rsidRPr="00C60F99">
              <w:rPr>
                <w:rFonts w:eastAsiaTheme="minorHAnsi"/>
                <w:sz w:val="22"/>
                <w:szCs w:val="22"/>
                <w:lang w:eastAsia="en-US"/>
              </w:rPr>
              <w:t>problemowy</w:t>
            </w:r>
            <w:r w:rsidR="00C60F99" w:rsidRPr="00C60F99">
              <w:rPr>
                <w:rFonts w:eastAsiaTheme="minorHAnsi"/>
                <w:sz w:val="22"/>
                <w:szCs w:val="22"/>
                <w:lang w:eastAsia="en-US"/>
              </w:rPr>
              <w:t xml:space="preserve">, dyskusja, </w:t>
            </w:r>
            <w:r w:rsidR="00F36FEB">
              <w:rPr>
                <w:rFonts w:eastAsiaTheme="minorHAnsi"/>
                <w:sz w:val="22"/>
                <w:szCs w:val="22"/>
                <w:lang w:eastAsia="en-US"/>
              </w:rPr>
              <w:t xml:space="preserve">ćwiczenia: </w:t>
            </w:r>
            <w:r w:rsidR="00C60F99" w:rsidRPr="00C60F99">
              <w:rPr>
                <w:rFonts w:eastAsiaTheme="minorHAnsi"/>
                <w:sz w:val="22"/>
                <w:szCs w:val="22"/>
                <w:lang w:eastAsia="en-US"/>
              </w:rPr>
              <w:t>analiza przypadków</w:t>
            </w:r>
          </w:p>
        </w:tc>
      </w:tr>
      <w:tr w:rsidR="009D534D" w:rsidRPr="00114B2C" w14:paraId="27E36E50" w14:textId="45E6045B" w:rsidTr="00F95431">
        <w:trPr>
          <w:trHeight w:val="277"/>
          <w:jc w:val="center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9D534D" w:rsidRPr="0069385A" w:rsidRDefault="009D534D" w:rsidP="001F5DEE">
            <w:pPr>
              <w:suppressAutoHyphens/>
              <w:jc w:val="both"/>
              <w:outlineLvl w:val="0"/>
              <w:rPr>
                <w:rFonts w:eastAsia="SimSu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eastAsia="SimSu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080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1F1E0" w14:textId="2BF249C6" w:rsidR="009D534D" w:rsidRPr="009E728B" w:rsidRDefault="00265127" w:rsidP="001F5DEE">
            <w:pPr>
              <w:suppressAutoHyphens/>
              <w:jc w:val="both"/>
              <w:outlineLvl w:val="0"/>
              <w:rPr>
                <w:rFonts w:eastAsia="SimSu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eastAsia="SimSun"/>
                <w:kern w:val="2"/>
                <w:sz w:val="20"/>
                <w:szCs w:val="20"/>
                <w:lang w:eastAsia="zh-CN"/>
              </w:rPr>
              <w:t>Rzutnik multimedialny, laptop, tablica szkolna.</w:t>
            </w:r>
          </w:p>
        </w:tc>
      </w:tr>
      <w:tr w:rsidR="001F5DEE" w:rsidRPr="00114B2C" w14:paraId="76097D58" w14:textId="77777777" w:rsidTr="00CF5907">
        <w:trPr>
          <w:trHeight w:val="345"/>
          <w:jc w:val="center"/>
        </w:trPr>
        <w:tc>
          <w:tcPr>
            <w:tcW w:w="1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1F5DEE" w:rsidRPr="001974C2" w:rsidRDefault="001F5DEE" w:rsidP="001F5DEE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1F5DEE" w:rsidRPr="001974C2" w:rsidRDefault="001F5DEE" w:rsidP="001F5DEE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1F5DEE" w:rsidRPr="001974C2" w:rsidRDefault="001F5DEE" w:rsidP="001F5DEE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81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1F5DEE" w:rsidRPr="009E728B" w:rsidRDefault="001F5DEE" w:rsidP="001F5DEE">
            <w:pPr>
              <w:suppressAutoHyphens/>
              <w:outlineLvl w:val="0"/>
              <w:rPr>
                <w:rFonts w:eastAsia="SimSu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eastAsia="SimSun"/>
                <w:b/>
                <w:bCs/>
                <w:kern w:val="2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1F5DEE" w:rsidRPr="009E728B" w:rsidRDefault="001F5DEE" w:rsidP="001F5DEE">
            <w:pPr>
              <w:suppressAutoHyphens/>
              <w:jc w:val="center"/>
              <w:outlineLvl w:val="0"/>
              <w:rPr>
                <w:rFonts w:eastAsia="SimSu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eastAsia="SimSun"/>
                <w:b/>
                <w:bCs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451E3C" w:rsidRPr="00114B2C" w14:paraId="11EE011E" w14:textId="77777777" w:rsidTr="00B970D7">
        <w:trPr>
          <w:trHeight w:val="818"/>
          <w:jc w:val="center"/>
        </w:trPr>
        <w:tc>
          <w:tcPr>
            <w:tcW w:w="1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451E3C" w:rsidRPr="001974C2" w:rsidRDefault="00451E3C" w:rsidP="001F5DEE">
            <w:pPr>
              <w:widowControl w:val="0"/>
              <w:suppressAutoHyphens/>
              <w:rPr>
                <w:rFonts w:eastAsia="SimSu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974C2">
              <w:rPr>
                <w:rFonts w:eastAsia="SimSu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8E3520" w14:textId="0C6E9362" w:rsidR="00451E3C" w:rsidRDefault="00451E3C" w:rsidP="001F5DEE">
            <w:pPr>
              <w:widowControl w:val="0"/>
              <w:suppressAutoHyphens/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FD3BC5"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  <w:t>KP_W0</w:t>
            </w:r>
            <w:r w:rsidR="00B970D7"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  <w:t>2</w:t>
            </w:r>
          </w:p>
          <w:p w14:paraId="5ABD614B" w14:textId="2E4A72F5" w:rsidR="00451E3C" w:rsidRPr="00FD3BC5" w:rsidRDefault="00451E3C" w:rsidP="001F5DEE">
            <w:pPr>
              <w:widowControl w:val="0"/>
              <w:suppressAutoHyphens/>
              <w:rPr>
                <w:color w:val="000000" w:themeColor="text1"/>
              </w:rPr>
            </w:pPr>
          </w:p>
          <w:p w14:paraId="7928EC61" w14:textId="77777777" w:rsidR="00451E3C" w:rsidRPr="00FD3BC5" w:rsidRDefault="00451E3C" w:rsidP="001F5DEE">
            <w:pPr>
              <w:widowControl w:val="0"/>
              <w:suppressAutoHyphens/>
              <w:rPr>
                <w:color w:val="000000" w:themeColor="text1"/>
              </w:rPr>
            </w:pPr>
          </w:p>
          <w:p w14:paraId="0F9514C1" w14:textId="0F798B00" w:rsidR="00451E3C" w:rsidRPr="00FD3BC5" w:rsidRDefault="00451E3C" w:rsidP="001F5DEE">
            <w:pPr>
              <w:widowControl w:val="0"/>
              <w:suppressAutoHyphens/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93E71B9" w14:textId="6EA4B042" w:rsidR="00451E3C" w:rsidRPr="00AA783B" w:rsidRDefault="00451E3C" w:rsidP="0043574A">
            <w:pPr>
              <w:suppressAutoHyphens/>
              <w:jc w:val="both"/>
              <w:outlineLvl w:val="0"/>
              <w:rPr>
                <w:rFonts w:eastAsia="SimSun"/>
                <w:color w:val="000000" w:themeColor="text1"/>
                <w:kern w:val="2"/>
                <w:sz w:val="16"/>
                <w:szCs w:val="16"/>
                <w:lang w:eastAsia="zh-CN"/>
              </w:rPr>
            </w:pPr>
            <w:r w:rsidRPr="00AA783B">
              <w:rPr>
                <w:rFonts w:eastAsia="SimSun"/>
                <w:color w:val="000000" w:themeColor="text1"/>
                <w:kern w:val="2"/>
                <w:sz w:val="16"/>
                <w:szCs w:val="16"/>
                <w:lang w:eastAsia="zh-CN"/>
              </w:rPr>
              <w:t>EPW1</w:t>
            </w:r>
          </w:p>
        </w:tc>
        <w:tc>
          <w:tcPr>
            <w:tcW w:w="5812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27EE7C" w14:textId="1458A475" w:rsidR="00451E3C" w:rsidRPr="00B970D7" w:rsidRDefault="00B970D7" w:rsidP="0043574A">
            <w:pPr>
              <w:spacing w:after="90"/>
              <w:jc w:val="both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970D7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Student wykazuje się szczegółową wiedzą na temat struktur, instytucji zasad działania organów administracji publicznej (krajowych, międzynarodowych i unijnych) i podmiotów administrujących, ich genezy i ewolucji oraz wykonywanych przez nie zadań, </w:t>
            </w:r>
            <w:r w:rsidR="00F36FEB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                   </w:t>
            </w:r>
            <w:r w:rsidRPr="00B970D7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w szczególności w zakresie obejmującym finanse publiczne.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CCD100F" w14:textId="40E40628" w:rsidR="00451E3C" w:rsidRPr="00FD3BC5" w:rsidRDefault="00897CD3" w:rsidP="001F5DEE">
            <w:pPr>
              <w:suppressAutoHyphens/>
              <w:jc w:val="both"/>
              <w:outlineLvl w:val="0"/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FD3BC5">
              <w:rPr>
                <w:rFonts w:eastAsia="SimSun"/>
                <w:color w:val="000000" w:themeColor="text1"/>
                <w:kern w:val="2"/>
                <w:lang w:eastAsia="zh-CN"/>
              </w:rPr>
              <w:t>e</w:t>
            </w:r>
            <w:r w:rsidR="00451E3C" w:rsidRPr="00FD3BC5"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  <w:t xml:space="preserve">gzamin pisemny - </w:t>
            </w:r>
            <w:r w:rsidR="000C442C" w:rsidRPr="00FD3BC5"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  <w:t xml:space="preserve">test wielokrotnego wyboru    </w:t>
            </w:r>
          </w:p>
        </w:tc>
      </w:tr>
      <w:tr w:rsidR="00897CD3" w:rsidRPr="00114B2C" w14:paraId="2E937ECB" w14:textId="77777777" w:rsidTr="00B970D7">
        <w:trPr>
          <w:trHeight w:val="646"/>
          <w:jc w:val="center"/>
        </w:trPr>
        <w:tc>
          <w:tcPr>
            <w:tcW w:w="154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CA6DABB" w14:textId="77777777" w:rsidR="00897CD3" w:rsidRPr="001974C2" w:rsidRDefault="00897CD3" w:rsidP="00897CD3">
            <w:pPr>
              <w:widowControl w:val="0"/>
              <w:suppressAutoHyphens/>
              <w:rPr>
                <w:rFonts w:eastAsia="SimSu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D42FD31" w14:textId="77777777" w:rsidR="00B970D7" w:rsidRDefault="00B970D7" w:rsidP="00B970D7">
            <w:pPr>
              <w:widowControl w:val="0"/>
              <w:suppressAutoHyphens/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  <w:t>KP_W03</w:t>
            </w:r>
          </w:p>
          <w:p w14:paraId="08220FAE" w14:textId="77777777" w:rsidR="00897CD3" w:rsidRPr="00FD3BC5" w:rsidRDefault="00897CD3" w:rsidP="00B970D7">
            <w:pPr>
              <w:widowControl w:val="0"/>
              <w:suppressAutoHyphens/>
              <w:rPr>
                <w:color w:val="000000" w:themeColor="text1"/>
              </w:rPr>
            </w:pPr>
          </w:p>
        </w:tc>
        <w:tc>
          <w:tcPr>
            <w:tcW w:w="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049114" w14:textId="440E1500" w:rsidR="00897CD3" w:rsidRPr="00AA783B" w:rsidRDefault="00897CD3" w:rsidP="00897CD3">
            <w:pPr>
              <w:suppressAutoHyphens/>
              <w:jc w:val="both"/>
              <w:outlineLvl w:val="0"/>
              <w:rPr>
                <w:rFonts w:eastAsia="SimSun"/>
                <w:color w:val="000000" w:themeColor="text1"/>
                <w:kern w:val="2"/>
                <w:sz w:val="16"/>
                <w:szCs w:val="16"/>
                <w:lang w:eastAsia="zh-CN"/>
              </w:rPr>
            </w:pPr>
            <w:r w:rsidRPr="00AA783B">
              <w:rPr>
                <w:rFonts w:eastAsia="SimSun"/>
                <w:color w:val="000000" w:themeColor="text1"/>
                <w:kern w:val="2"/>
                <w:sz w:val="16"/>
                <w:szCs w:val="16"/>
                <w:lang w:eastAsia="zh-CN"/>
              </w:rPr>
              <w:t>EPW2</w:t>
            </w:r>
          </w:p>
        </w:tc>
        <w:tc>
          <w:tcPr>
            <w:tcW w:w="5812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C02E3A" w14:textId="4E448718" w:rsidR="00897CD3" w:rsidRPr="00B970D7" w:rsidRDefault="00B970D7" w:rsidP="00897CD3">
            <w:pPr>
              <w:spacing w:after="90"/>
              <w:jc w:val="both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970D7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Student dysponuje pogłębioną wiedzą o relacjach między organami administracji publicznej oraz relacjach między nimi a jednostką </w:t>
            </w:r>
            <w:r w:rsidR="00F36FEB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    </w:t>
            </w:r>
            <w:r w:rsidRPr="00B970D7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i instytucjami społecznymi w odniesieniu do wybranych struktur</w:t>
            </w:r>
            <w:r w:rsidR="00F36FEB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</w:t>
            </w:r>
            <w:r w:rsidRPr="00B970D7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i instytucji społecznych.</w:t>
            </w:r>
          </w:p>
        </w:tc>
        <w:tc>
          <w:tcPr>
            <w:tcW w:w="2268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70BA1A65" w14:textId="464BEA26" w:rsidR="00897CD3" w:rsidRPr="00FD3BC5" w:rsidRDefault="000C442C" w:rsidP="00897CD3">
            <w:pPr>
              <w:suppressAutoHyphens/>
              <w:jc w:val="both"/>
              <w:outlineLvl w:val="0"/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FD3BC5">
              <w:rPr>
                <w:rFonts w:eastAsia="SimSun"/>
                <w:color w:val="000000" w:themeColor="text1"/>
                <w:kern w:val="2"/>
                <w:lang w:eastAsia="zh-CN"/>
              </w:rPr>
              <w:t>e</w:t>
            </w:r>
            <w:r w:rsidRPr="00FD3BC5"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  <w:t xml:space="preserve">gzamin pisemny - test wielokrotnego wyboru    </w:t>
            </w:r>
          </w:p>
        </w:tc>
      </w:tr>
      <w:tr w:rsidR="00897CD3" w:rsidRPr="00114B2C" w14:paraId="24B0B364" w14:textId="77777777" w:rsidTr="00B970D7">
        <w:trPr>
          <w:trHeight w:val="1251"/>
          <w:jc w:val="center"/>
        </w:trPr>
        <w:tc>
          <w:tcPr>
            <w:tcW w:w="154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B73ED03" w14:textId="77777777" w:rsidR="00897CD3" w:rsidRPr="001974C2" w:rsidRDefault="00897CD3" w:rsidP="00897CD3">
            <w:pPr>
              <w:widowControl w:val="0"/>
              <w:suppressAutoHyphens/>
              <w:rPr>
                <w:rFonts w:eastAsia="SimSu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940801" w14:textId="429A2AF9" w:rsidR="00B970D7" w:rsidRPr="00FD3BC5" w:rsidRDefault="00B970D7" w:rsidP="00B970D7">
            <w:pPr>
              <w:widowControl w:val="0"/>
              <w:suppressAutoHyphens/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  <w:t>KP_W05</w:t>
            </w:r>
          </w:p>
          <w:p w14:paraId="59587FEE" w14:textId="77777777" w:rsidR="00897CD3" w:rsidRPr="00FD3BC5" w:rsidRDefault="00897CD3" w:rsidP="00897CD3">
            <w:pPr>
              <w:widowControl w:val="0"/>
              <w:suppressAutoHyphens/>
              <w:rPr>
                <w:color w:val="000000" w:themeColor="text1"/>
              </w:rPr>
            </w:pPr>
          </w:p>
        </w:tc>
        <w:tc>
          <w:tcPr>
            <w:tcW w:w="71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B5A458A" w14:textId="5250539E" w:rsidR="00897CD3" w:rsidRPr="00AA783B" w:rsidRDefault="00897CD3" w:rsidP="00897CD3">
            <w:pPr>
              <w:suppressAutoHyphens/>
              <w:jc w:val="both"/>
              <w:outlineLvl w:val="0"/>
              <w:rPr>
                <w:rFonts w:eastAsia="SimSun"/>
                <w:color w:val="000000" w:themeColor="text1"/>
                <w:kern w:val="2"/>
                <w:sz w:val="16"/>
                <w:szCs w:val="16"/>
                <w:lang w:eastAsia="zh-CN"/>
              </w:rPr>
            </w:pPr>
            <w:r w:rsidRPr="00AA783B">
              <w:rPr>
                <w:rFonts w:eastAsia="SimSun"/>
                <w:color w:val="000000" w:themeColor="text1"/>
                <w:kern w:val="2"/>
                <w:sz w:val="16"/>
                <w:szCs w:val="16"/>
                <w:lang w:eastAsia="zh-CN"/>
              </w:rPr>
              <w:t>EPW3</w:t>
            </w:r>
          </w:p>
        </w:tc>
        <w:tc>
          <w:tcPr>
            <w:tcW w:w="5812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330A068" w14:textId="1DC7DD6E" w:rsidR="00897CD3" w:rsidRPr="00B970D7" w:rsidRDefault="00B970D7" w:rsidP="00897CD3">
            <w:pPr>
              <w:spacing w:after="90"/>
              <w:jc w:val="both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970D7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Student dysponuje usystematyzowaną wiedzą na temat odpowiedzialności i etyki pracowników administracji publicznej oraz zna kluczowe zagadnienia dotyczące zatrudnienia w służbie publicznej.   </w:t>
            </w:r>
          </w:p>
        </w:tc>
        <w:tc>
          <w:tcPr>
            <w:tcW w:w="2268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B86928A" w14:textId="060BB72B" w:rsidR="00897CD3" w:rsidRPr="00FD3BC5" w:rsidRDefault="000C442C" w:rsidP="00897CD3">
            <w:pPr>
              <w:suppressAutoHyphens/>
              <w:jc w:val="both"/>
              <w:outlineLvl w:val="0"/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FD3BC5">
              <w:rPr>
                <w:rFonts w:eastAsia="SimSun"/>
                <w:color w:val="000000" w:themeColor="text1"/>
                <w:kern w:val="2"/>
                <w:lang w:eastAsia="zh-CN"/>
              </w:rPr>
              <w:t>e</w:t>
            </w:r>
            <w:r w:rsidRPr="00FD3BC5"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  <w:t xml:space="preserve">gzamin pisemny - test wielokrotnego wyboru    </w:t>
            </w:r>
          </w:p>
        </w:tc>
      </w:tr>
      <w:tr w:rsidR="00897CD3" w:rsidRPr="00114B2C" w14:paraId="0A3A90B0" w14:textId="77777777" w:rsidTr="00CF5907">
        <w:trPr>
          <w:trHeight w:val="1619"/>
          <w:jc w:val="center"/>
        </w:trPr>
        <w:tc>
          <w:tcPr>
            <w:tcW w:w="1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897CD3" w:rsidRPr="00403F48" w:rsidRDefault="00897CD3" w:rsidP="00897CD3">
            <w:pPr>
              <w:widowControl w:val="0"/>
              <w:suppressAutoHyphens/>
              <w:rPr>
                <w:rFonts w:eastAsia="SimSun"/>
                <w:b/>
                <w:bCs/>
                <w:color w:val="000000" w:themeColor="text1"/>
                <w:spacing w:val="-1"/>
                <w:sz w:val="20"/>
                <w:szCs w:val="20"/>
                <w:lang w:eastAsia="zh-CN"/>
              </w:rPr>
            </w:pPr>
            <w:r w:rsidRPr="00403F48">
              <w:rPr>
                <w:rFonts w:eastAsia="SimSun"/>
                <w:b/>
                <w:bCs/>
                <w:color w:val="000000" w:themeColor="text1"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A4A69CB" w14:textId="16292CF1" w:rsidR="00897CD3" w:rsidRPr="00403F48" w:rsidRDefault="00897CD3" w:rsidP="00897CD3">
            <w:pPr>
              <w:widowControl w:val="0"/>
              <w:suppressAutoHyphens/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403F48"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  <w:t>KP_U06</w:t>
            </w:r>
          </w:p>
          <w:p w14:paraId="2A51F314" w14:textId="58D85DA8" w:rsidR="00897CD3" w:rsidRPr="00403F48" w:rsidRDefault="00897CD3" w:rsidP="00897CD3">
            <w:pPr>
              <w:suppressAutoHyphens/>
              <w:jc w:val="both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03F48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8DE1D9" w14:textId="77777777" w:rsidR="00897CD3" w:rsidRPr="00403F48" w:rsidRDefault="00897CD3" w:rsidP="00897CD3">
            <w:pPr>
              <w:widowControl w:val="0"/>
              <w:suppressAutoHyphens/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403F48"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  <w:t>EPU1</w:t>
            </w:r>
          </w:p>
          <w:p w14:paraId="088BF9B3" w14:textId="54399C53" w:rsidR="00897CD3" w:rsidRPr="00403F48" w:rsidRDefault="00897CD3" w:rsidP="00897CD3">
            <w:pPr>
              <w:widowControl w:val="0"/>
              <w:suppressAutoHyphens/>
              <w:rPr>
                <w:color w:val="000000" w:themeColor="text1"/>
              </w:rPr>
            </w:pPr>
          </w:p>
        </w:tc>
        <w:tc>
          <w:tcPr>
            <w:tcW w:w="5812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022D9E" w14:textId="3EAE86D7" w:rsidR="00FD3BC5" w:rsidRPr="00403F48" w:rsidRDefault="00B970D7" w:rsidP="00ED353E">
            <w:pPr>
              <w:spacing w:after="90"/>
              <w:jc w:val="both"/>
              <w:outlineLvl w:val="0"/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  <w:t>Student p</w:t>
            </w:r>
            <w:r w:rsidRPr="00B970D7"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  <w:t>otrafi prawidłowo identyfikować i interpretować zjawiska prawne, ze szczególnym uwzględnieniem zjawisk zachodzących w obszarze prawa finansów publicznych i inne zachodzące w administracji oraz ich wzajemne relacje z wykorzystaniem wiedzy w zakresie nauk administracyjnych.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A774D9" w14:textId="013ED3C9" w:rsidR="00897CD3" w:rsidRPr="00403F48" w:rsidRDefault="00716BAF" w:rsidP="00897CD3">
            <w:pPr>
              <w:suppressAutoHyphens/>
              <w:jc w:val="both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03F48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egzamin pisemny - test wielokrotnego</w:t>
            </w:r>
            <w:r w:rsidR="000C442C" w:rsidRPr="00403F48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Pr="00403F48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wyboru; obserwacja pracy studentów podczas zajęć dyskusja    </w:t>
            </w:r>
          </w:p>
        </w:tc>
      </w:tr>
      <w:tr w:rsidR="00897CD3" w:rsidRPr="00114B2C" w14:paraId="59272192" w14:textId="77777777" w:rsidTr="00CF5907">
        <w:trPr>
          <w:trHeight w:val="1052"/>
          <w:jc w:val="center"/>
        </w:trPr>
        <w:tc>
          <w:tcPr>
            <w:tcW w:w="154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84C79B5" w14:textId="77777777" w:rsidR="00897CD3" w:rsidRPr="00403F48" w:rsidRDefault="00897CD3" w:rsidP="00897CD3">
            <w:pPr>
              <w:widowControl w:val="0"/>
              <w:suppressAutoHyphens/>
              <w:rPr>
                <w:rFonts w:eastAsia="SimSun"/>
                <w:b/>
                <w:bCs/>
                <w:color w:val="000000" w:themeColor="text1"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3F52ED" w14:textId="77777777" w:rsidR="00ED353E" w:rsidRPr="00403F48" w:rsidRDefault="00ED353E" w:rsidP="00ED353E">
            <w:pPr>
              <w:widowControl w:val="0"/>
              <w:suppressAutoHyphens/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403F48"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  <w:t>KP_U07</w:t>
            </w:r>
          </w:p>
          <w:p w14:paraId="49DA3C0E" w14:textId="77777777" w:rsidR="00897CD3" w:rsidRPr="00403F48" w:rsidRDefault="00897CD3" w:rsidP="00897CD3">
            <w:pPr>
              <w:widowControl w:val="0"/>
              <w:suppressAutoHyphens/>
              <w:rPr>
                <w:color w:val="000000" w:themeColor="text1"/>
              </w:rPr>
            </w:pPr>
          </w:p>
        </w:tc>
        <w:tc>
          <w:tcPr>
            <w:tcW w:w="71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E01392" w14:textId="77777777" w:rsidR="00897CD3" w:rsidRPr="00403F48" w:rsidRDefault="00897CD3" w:rsidP="00897CD3">
            <w:pPr>
              <w:widowControl w:val="0"/>
              <w:suppressAutoHyphens/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403F48"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  <w:t>EPU2</w:t>
            </w:r>
          </w:p>
          <w:p w14:paraId="543EBEB3" w14:textId="77777777" w:rsidR="00897CD3" w:rsidRPr="00403F48" w:rsidRDefault="00897CD3" w:rsidP="00897CD3">
            <w:pPr>
              <w:widowControl w:val="0"/>
              <w:suppressAutoHyphens/>
              <w:rPr>
                <w:color w:val="000000" w:themeColor="text1"/>
              </w:rPr>
            </w:pPr>
          </w:p>
        </w:tc>
        <w:tc>
          <w:tcPr>
            <w:tcW w:w="5812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26BC29" w14:textId="4C05D82F" w:rsidR="00ED353E" w:rsidRPr="00B970D7" w:rsidRDefault="00B970D7" w:rsidP="00897CD3">
            <w:pPr>
              <w:spacing w:after="90"/>
              <w:jc w:val="both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970D7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Student posiada umiejętność wyjaśniania przyczyn i przebiegu procesów i zjawisk społecznych związanych z administracją rozumiejąc jej role w organizacji państwa i współczesnego społeczeństwa, formułować własne opinie na ten temat, uzasadniać je uwzględniając specyfikę przepisów prawnofinansowych oraz stawiać hipotezy badawcze i je weryfikować.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E5F64F" w14:textId="7D5B3861" w:rsidR="00897CD3" w:rsidRPr="00403F48" w:rsidRDefault="000C442C" w:rsidP="00897CD3">
            <w:pPr>
              <w:spacing w:after="90"/>
              <w:rPr>
                <w:color w:val="000000" w:themeColor="text1"/>
              </w:rPr>
            </w:pPr>
            <w:r w:rsidRPr="00403F48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egzamin pisemny - test wielokrotnego wyboru; </w:t>
            </w:r>
            <w:r w:rsidR="00716BAF" w:rsidRPr="00403F48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obserwacja pracy studentów podczas zajęć dyskusja    </w:t>
            </w:r>
          </w:p>
        </w:tc>
      </w:tr>
      <w:tr w:rsidR="00897CD3" w:rsidRPr="00114B2C" w14:paraId="50C1E7CC" w14:textId="77777777" w:rsidTr="00403F48">
        <w:trPr>
          <w:trHeight w:val="1082"/>
          <w:jc w:val="center"/>
        </w:trPr>
        <w:tc>
          <w:tcPr>
            <w:tcW w:w="154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3FB4F5" w14:textId="77777777" w:rsidR="00897CD3" w:rsidRPr="001974C2" w:rsidRDefault="00897CD3" w:rsidP="00897CD3">
            <w:pPr>
              <w:widowControl w:val="0"/>
              <w:suppressAutoHyphens/>
              <w:rPr>
                <w:rFonts w:eastAsia="SimSu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5FF7657" w14:textId="77777777" w:rsidR="00897CD3" w:rsidRPr="00403F48" w:rsidRDefault="00897CD3" w:rsidP="00ED353E">
            <w:pPr>
              <w:widowControl w:val="0"/>
              <w:suppressAutoHyphens/>
              <w:rPr>
                <w:color w:val="000000" w:themeColor="text1"/>
              </w:rPr>
            </w:pPr>
          </w:p>
        </w:tc>
        <w:tc>
          <w:tcPr>
            <w:tcW w:w="71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16715FB" w14:textId="77777777" w:rsidR="00897CD3" w:rsidRPr="00403F48" w:rsidRDefault="00897CD3" w:rsidP="00897CD3">
            <w:pPr>
              <w:widowControl w:val="0"/>
              <w:suppressAutoHyphens/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403F48"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  <w:t>EPU3</w:t>
            </w:r>
          </w:p>
          <w:p w14:paraId="646BF07F" w14:textId="77777777" w:rsidR="00897CD3" w:rsidRPr="00403F48" w:rsidRDefault="00897CD3" w:rsidP="00897CD3">
            <w:pPr>
              <w:widowControl w:val="0"/>
              <w:suppressAutoHyphens/>
              <w:rPr>
                <w:color w:val="000000" w:themeColor="text1"/>
              </w:rPr>
            </w:pPr>
          </w:p>
        </w:tc>
        <w:tc>
          <w:tcPr>
            <w:tcW w:w="5812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F632F2" w14:textId="3455C601" w:rsidR="00ED353E" w:rsidRPr="00B970D7" w:rsidRDefault="00ED353E" w:rsidP="00ED353E">
            <w:pPr>
              <w:spacing w:after="90"/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970D7">
              <w:rPr>
                <w:color w:val="000000" w:themeColor="text1"/>
                <w:sz w:val="20"/>
                <w:szCs w:val="20"/>
              </w:rPr>
              <w:t xml:space="preserve">wykorzystać w praktyce </w:t>
            </w:r>
            <w:r w:rsidR="00403F48" w:rsidRPr="00B970D7">
              <w:rPr>
                <w:color w:val="000000" w:themeColor="text1"/>
                <w:sz w:val="20"/>
                <w:szCs w:val="20"/>
              </w:rPr>
              <w:t xml:space="preserve">administracji publicznej </w:t>
            </w:r>
            <w:r w:rsidRPr="00B970D7">
              <w:rPr>
                <w:color w:val="000000" w:themeColor="text1"/>
                <w:sz w:val="20"/>
                <w:szCs w:val="20"/>
              </w:rPr>
              <w:t xml:space="preserve">umowy gospodarcze </w:t>
            </w:r>
            <w:r w:rsidR="00403F48" w:rsidRPr="00B970D7">
              <w:rPr>
                <w:color w:val="000000" w:themeColor="text1"/>
                <w:sz w:val="20"/>
                <w:szCs w:val="20"/>
              </w:rPr>
              <w:t xml:space="preserve">– w tym </w:t>
            </w:r>
            <w:r w:rsidRPr="00B970D7">
              <w:rPr>
                <w:color w:val="000000" w:themeColor="text1"/>
                <w:sz w:val="20"/>
                <w:szCs w:val="20"/>
              </w:rPr>
              <w:t>założyć działalność gospodarczą w odpowiedniej formie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0DE975" w14:textId="14F31A41" w:rsidR="00897CD3" w:rsidRPr="00403F48" w:rsidRDefault="000C442C" w:rsidP="00897CD3">
            <w:pPr>
              <w:spacing w:after="90"/>
              <w:rPr>
                <w:color w:val="000000" w:themeColor="text1"/>
              </w:rPr>
            </w:pPr>
            <w:r w:rsidRPr="00403F48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egzamin pisemny - test wielokrotnego wyboru; </w:t>
            </w:r>
            <w:r w:rsidR="00716BAF" w:rsidRPr="00403F48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obserwacja pracy studentów podczas zajęć dyskusja    </w:t>
            </w:r>
          </w:p>
        </w:tc>
      </w:tr>
      <w:tr w:rsidR="00B970D7" w:rsidRPr="00114B2C" w14:paraId="27AB0A14" w14:textId="77777777" w:rsidTr="00AF13D2">
        <w:trPr>
          <w:trHeight w:val="1455"/>
          <w:jc w:val="center"/>
        </w:trPr>
        <w:tc>
          <w:tcPr>
            <w:tcW w:w="1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B970D7" w:rsidRPr="001974C2" w:rsidRDefault="00B970D7" w:rsidP="00B970D7">
            <w:pPr>
              <w:widowControl w:val="0"/>
              <w:suppressAutoHyphens/>
              <w:rPr>
                <w:rFonts w:eastAsia="SimSun"/>
                <w:b/>
                <w:bCs/>
                <w:spacing w:val="-1"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spacing w:val="-1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B29B0B9" w14:textId="77777777" w:rsidR="00B970D7" w:rsidRPr="00403F48" w:rsidRDefault="00B970D7" w:rsidP="00B970D7">
            <w:pPr>
              <w:widowControl w:val="0"/>
              <w:suppressAutoHyphens/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</w:pPr>
          </w:p>
          <w:p w14:paraId="596D61ED" w14:textId="2828A013" w:rsidR="00B970D7" w:rsidRPr="00403F48" w:rsidRDefault="00B970D7" w:rsidP="00B970D7">
            <w:pPr>
              <w:widowControl w:val="0"/>
              <w:suppressAutoHyphens/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403F48"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  <w:t>KP_K0</w:t>
            </w:r>
            <w:r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  <w:t>2</w:t>
            </w:r>
          </w:p>
          <w:p w14:paraId="421A9411" w14:textId="0F5A4AF0" w:rsidR="00B970D7" w:rsidRPr="00403F48" w:rsidRDefault="00B970D7" w:rsidP="00B970D7">
            <w:pPr>
              <w:widowControl w:val="0"/>
              <w:suppressAutoHyphens/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71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66FE532" w14:textId="7CD40D6F" w:rsidR="00B970D7" w:rsidRPr="00403F48" w:rsidRDefault="00B970D7" w:rsidP="00B970D7">
            <w:pPr>
              <w:widowControl w:val="0"/>
              <w:suppressAutoHyphens/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403F48"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  <w:t xml:space="preserve">EPK1 </w:t>
            </w:r>
          </w:p>
          <w:p w14:paraId="532573A4" w14:textId="59D81241" w:rsidR="00B970D7" w:rsidRPr="00403F48" w:rsidRDefault="00B970D7" w:rsidP="00B970D7">
            <w:pPr>
              <w:widowControl w:val="0"/>
              <w:suppressAutoHyphens/>
              <w:rPr>
                <w:color w:val="000000" w:themeColor="text1"/>
              </w:rPr>
            </w:pPr>
          </w:p>
        </w:tc>
        <w:tc>
          <w:tcPr>
            <w:tcW w:w="5812" w:type="dxa"/>
            <w:gridSpan w:val="8"/>
          </w:tcPr>
          <w:p w14:paraId="3851EF49" w14:textId="35E7397B" w:rsidR="00B970D7" w:rsidRPr="00403F48" w:rsidRDefault="00B970D7" w:rsidP="00B970D7">
            <w:pPr>
              <w:spacing w:after="90"/>
              <w:jc w:val="both"/>
              <w:outlineLvl w:val="0"/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</w:rPr>
              <w:t>Student j</w:t>
            </w:r>
            <w:r w:rsidRPr="009E4089">
              <w:rPr>
                <w:sz w:val="22"/>
                <w:szCs w:val="22"/>
              </w:rPr>
              <w:t>est zdolny do samodzielnego rozwiązywania podstawowych problemów administracyjnych, prawnych, z naciskiem na problemy praktyczne powstające na etapie stosowania norm prawnofinansowych  i etycznych związanych z administracją.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EFD429" w14:textId="18EC6818" w:rsidR="00B970D7" w:rsidRPr="00403F48" w:rsidRDefault="00B970D7" w:rsidP="00B970D7">
            <w:pPr>
              <w:widowControl w:val="0"/>
              <w:suppressAutoHyphens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03F48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egzamin pisemny - test wielokrotnego wyboru;  obserwacja pracy studentów podczas zajęć dyskusja    </w:t>
            </w:r>
            <w:r w:rsidRPr="00403F48">
              <w:rPr>
                <w:color w:val="000000" w:themeColor="text1"/>
              </w:rPr>
              <w:t xml:space="preserve">- </w:t>
            </w:r>
          </w:p>
        </w:tc>
      </w:tr>
      <w:tr w:rsidR="00B970D7" w:rsidRPr="00114B2C" w14:paraId="3C615974" w14:textId="77777777" w:rsidTr="00AF13D2">
        <w:trPr>
          <w:trHeight w:val="562"/>
          <w:jc w:val="center"/>
        </w:trPr>
        <w:tc>
          <w:tcPr>
            <w:tcW w:w="154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A49ED74" w14:textId="77777777" w:rsidR="00B970D7" w:rsidRDefault="00B970D7" w:rsidP="00B970D7">
            <w:pPr>
              <w:widowControl w:val="0"/>
              <w:suppressAutoHyphens/>
              <w:rPr>
                <w:rFonts w:eastAsia="SimSu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020151" w14:textId="289C883A" w:rsidR="00B970D7" w:rsidRPr="00403F48" w:rsidRDefault="00B970D7" w:rsidP="00B970D7">
            <w:pPr>
              <w:widowControl w:val="0"/>
              <w:suppressAutoHyphens/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403F48"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  <w:t>KP_K0</w:t>
            </w:r>
            <w:r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  <w:t>3</w:t>
            </w:r>
          </w:p>
          <w:p w14:paraId="2B0B8872" w14:textId="77777777" w:rsidR="00B970D7" w:rsidRPr="00403F48" w:rsidRDefault="00B970D7" w:rsidP="00B970D7">
            <w:pPr>
              <w:widowControl w:val="0"/>
              <w:suppressAutoHyphens/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71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7E3AB4" w14:textId="6E1452E8" w:rsidR="00B970D7" w:rsidRPr="00403F48" w:rsidRDefault="00B970D7" w:rsidP="00B970D7">
            <w:pPr>
              <w:widowControl w:val="0"/>
              <w:suppressAutoHyphens/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403F48"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  <w:t>EPK2</w:t>
            </w:r>
          </w:p>
        </w:tc>
        <w:tc>
          <w:tcPr>
            <w:tcW w:w="5812" w:type="dxa"/>
            <w:gridSpan w:val="8"/>
          </w:tcPr>
          <w:p w14:paraId="355F3B8C" w14:textId="4382066C" w:rsidR="00B970D7" w:rsidRPr="00403F48" w:rsidRDefault="00B970D7" w:rsidP="00B970D7">
            <w:pPr>
              <w:spacing w:after="90"/>
              <w:jc w:val="both"/>
              <w:outlineLvl w:val="0"/>
              <w:rPr>
                <w:rFonts w:eastAsia="SimSun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</w:rPr>
              <w:t>Student j</w:t>
            </w:r>
            <w:r w:rsidRPr="009E4089">
              <w:rPr>
                <w:sz w:val="22"/>
                <w:szCs w:val="22"/>
              </w:rPr>
              <w:t>est zdolny do zorganizowanej pracy w zespole i do przyjmowania w niej różnych ról, potrafi zaplanować poszczególne etapy działań, zrealizować je i zaprezentować uzyskane wyniki.</w:t>
            </w:r>
          </w:p>
        </w:tc>
        <w:tc>
          <w:tcPr>
            <w:tcW w:w="2268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275128" w14:textId="0CBEFE93" w:rsidR="00B970D7" w:rsidRPr="00403F48" w:rsidRDefault="00B970D7" w:rsidP="00B970D7">
            <w:pPr>
              <w:widowControl w:val="0"/>
              <w:suppressAutoHyphens/>
              <w:rPr>
                <w:rFonts w:eastAsia="SimSun"/>
                <w:color w:val="000000" w:themeColor="text1"/>
                <w:spacing w:val="-1"/>
                <w:sz w:val="16"/>
                <w:szCs w:val="16"/>
                <w:lang w:eastAsia="zh-CN"/>
              </w:rPr>
            </w:pPr>
            <w:r w:rsidRPr="00403F48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egzamin pisemny - test wielokrotnego wyboru;  obserwacja pracy studentów podczas zajęć dyskusja    </w:t>
            </w:r>
          </w:p>
        </w:tc>
      </w:tr>
      <w:tr w:rsidR="00B970D7" w:rsidRPr="00114B2C" w14:paraId="7CF35869" w14:textId="77777777" w:rsidTr="00AA537B">
        <w:trPr>
          <w:trHeight w:val="277"/>
          <w:jc w:val="center"/>
        </w:trPr>
        <w:tc>
          <w:tcPr>
            <w:tcW w:w="8916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B970D7" w:rsidRPr="001974C2" w:rsidRDefault="00B970D7" w:rsidP="00B970D7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1974C2"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7388E980" w:rsidR="00B970D7" w:rsidRPr="001974C2" w:rsidRDefault="00B970D7" w:rsidP="00B970D7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przedmiotowe (EP)</w:t>
            </w:r>
          </w:p>
        </w:tc>
      </w:tr>
      <w:tr w:rsidR="00B970D7" w:rsidRPr="00114B2C" w14:paraId="414F1EB1" w14:textId="77777777" w:rsidTr="00AA537B">
        <w:trPr>
          <w:trHeight w:val="277"/>
          <w:jc w:val="center"/>
        </w:trPr>
        <w:tc>
          <w:tcPr>
            <w:tcW w:w="11184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58F0F121" w:rsidR="00B970D7" w:rsidRPr="001974C2" w:rsidRDefault="00B970D7" w:rsidP="00B970D7">
            <w:pPr>
              <w:suppressAutoHyphens/>
              <w:ind w:firstLine="4148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Wykład</w:t>
            </w:r>
          </w:p>
        </w:tc>
      </w:tr>
      <w:tr w:rsidR="00B970D7" w:rsidRPr="00114B2C" w14:paraId="7EE14E36" w14:textId="77777777" w:rsidTr="00E21640">
        <w:trPr>
          <w:trHeight w:val="367"/>
          <w:jc w:val="center"/>
        </w:trPr>
        <w:tc>
          <w:tcPr>
            <w:tcW w:w="8916" w:type="dxa"/>
            <w:gridSpan w:val="12"/>
            <w:tcMar>
              <w:left w:w="92" w:type="dxa"/>
            </w:tcMar>
          </w:tcPr>
          <w:p w14:paraId="5F3EA97F" w14:textId="54615216" w:rsidR="00B970D7" w:rsidRPr="00F36FEB" w:rsidRDefault="00B970D7" w:rsidP="00B73C96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eastAsia="Cambria" w:hAnsi="Times New Roman" w:cs="Times New Roman"/>
                <w:lang w:eastAsia="pl-PL"/>
              </w:rPr>
            </w:pPr>
            <w:r w:rsidRPr="00F36FEB">
              <w:rPr>
                <w:rFonts w:ascii="Times New Roman" w:eastAsia="Cambria" w:hAnsi="Times New Roman" w:cs="Times New Roman"/>
              </w:rPr>
              <w:t>Źródła prawa finansów publicznych; podstawowe pojęcia: finansów publicznych, środków publicznych, sektora finansów publicznych, budżetu państwa, budżetu jednostki samorządu terytorialnego, budżetu środków europejskich, budżetu związku metropolitalnego, budżetu partycypacyjnego, budżetu sołeckiego.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A2D0B5" w14:textId="69FEA83B" w:rsidR="00B970D7" w:rsidRPr="00B970D7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970D7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EPW01 EPW02 EPW03</w:t>
            </w:r>
          </w:p>
          <w:p w14:paraId="7A147BE1" w14:textId="2AEF16BD" w:rsidR="00B970D7" w:rsidRPr="00B970D7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B970D7" w:rsidRPr="00114B2C" w14:paraId="20B99512" w14:textId="77777777" w:rsidTr="00B970D7">
        <w:trPr>
          <w:trHeight w:val="384"/>
          <w:jc w:val="center"/>
        </w:trPr>
        <w:tc>
          <w:tcPr>
            <w:tcW w:w="8916" w:type="dxa"/>
            <w:gridSpan w:val="12"/>
            <w:tcMar>
              <w:left w:w="92" w:type="dxa"/>
            </w:tcMar>
          </w:tcPr>
          <w:p w14:paraId="5A2A86E4" w14:textId="445F981E" w:rsidR="00B970D7" w:rsidRPr="00F36FEB" w:rsidRDefault="00B970D7" w:rsidP="00B73C96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eastAsia="Cambria" w:hAnsi="Times New Roman" w:cs="Times New Roman"/>
              </w:rPr>
            </w:pPr>
            <w:r w:rsidRPr="00F36FEB">
              <w:rPr>
                <w:rFonts w:ascii="Times New Roman" w:eastAsia="Cambria" w:hAnsi="Times New Roman" w:cs="Times New Roman"/>
              </w:rPr>
              <w:t>Formy organizacyjno-prawne sektora finansów publicznych z uwzględnieniem działalności jednostek wyłączonych z tego sektora.</w:t>
            </w:r>
          </w:p>
        </w:tc>
        <w:tc>
          <w:tcPr>
            <w:tcW w:w="2268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A08E329" w14:textId="77777777" w:rsidR="00B970D7" w:rsidRPr="00B970D7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970D7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EPW01 EPW02 EPW03</w:t>
            </w:r>
          </w:p>
          <w:p w14:paraId="2C85B691" w14:textId="314829FA" w:rsidR="00B970D7" w:rsidRPr="00B970D7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B970D7" w:rsidRPr="00114B2C" w14:paraId="4FE9B87E" w14:textId="77777777" w:rsidTr="00B970D7">
        <w:trPr>
          <w:trHeight w:val="237"/>
          <w:jc w:val="center"/>
        </w:trPr>
        <w:tc>
          <w:tcPr>
            <w:tcW w:w="8916" w:type="dxa"/>
            <w:gridSpan w:val="12"/>
            <w:tcMar>
              <w:left w:w="92" w:type="dxa"/>
            </w:tcMar>
          </w:tcPr>
          <w:p w14:paraId="0A989674" w14:textId="1B80A993" w:rsidR="00B970D7" w:rsidRPr="00F36FEB" w:rsidRDefault="00B970D7" w:rsidP="00B73C96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eastAsia="Cambria" w:hAnsi="Times New Roman" w:cs="Times New Roman"/>
              </w:rPr>
            </w:pPr>
            <w:r w:rsidRPr="00F36FEB">
              <w:rPr>
                <w:rFonts w:ascii="Times New Roman" w:eastAsia="Cambria" w:hAnsi="Times New Roman" w:cs="Times New Roman"/>
              </w:rPr>
              <w:t>Dług publiczny i sposoby jego pokrycia; zadłużenie jednostek samorządu terytorialnego.</w:t>
            </w:r>
          </w:p>
        </w:tc>
        <w:tc>
          <w:tcPr>
            <w:tcW w:w="2268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1EC5C3" w14:textId="77777777" w:rsidR="00B970D7" w:rsidRPr="00B970D7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970D7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EPW01 EPW02 EPW03</w:t>
            </w:r>
          </w:p>
          <w:p w14:paraId="10958D94" w14:textId="77777777" w:rsidR="00B970D7" w:rsidRPr="00B970D7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970D7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EPU_01 EPU02 EPU03</w:t>
            </w:r>
          </w:p>
          <w:p w14:paraId="1AD09B7D" w14:textId="54652208" w:rsidR="00B970D7" w:rsidRPr="00B970D7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970D7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EPK01 EK02 EPK03</w:t>
            </w:r>
          </w:p>
        </w:tc>
      </w:tr>
      <w:tr w:rsidR="00B970D7" w:rsidRPr="00114B2C" w14:paraId="3AB9BA6F" w14:textId="77777777" w:rsidTr="00B970D7">
        <w:trPr>
          <w:trHeight w:val="240"/>
          <w:jc w:val="center"/>
        </w:trPr>
        <w:tc>
          <w:tcPr>
            <w:tcW w:w="8916" w:type="dxa"/>
            <w:gridSpan w:val="12"/>
            <w:tcMar>
              <w:left w:w="92" w:type="dxa"/>
            </w:tcMar>
          </w:tcPr>
          <w:p w14:paraId="54578872" w14:textId="7515995A" w:rsidR="00B970D7" w:rsidRPr="00F36FEB" w:rsidRDefault="00B970D7" w:rsidP="00B73C96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eastAsia="Cambria" w:hAnsi="Times New Roman" w:cs="Times New Roman"/>
              </w:rPr>
            </w:pPr>
            <w:r w:rsidRPr="00F36FEB">
              <w:rPr>
                <w:rFonts w:ascii="Times New Roman" w:eastAsia="Cambria" w:hAnsi="Times New Roman" w:cs="Times New Roman"/>
              </w:rPr>
              <w:t>Specyfika dochodów samorządowych i ich znaczenie dla realizacji zadań publicznych przez jednostki samorządu terytorialnego z punktu widzenia decentralizacji władzy publicznej.</w:t>
            </w:r>
          </w:p>
        </w:tc>
        <w:tc>
          <w:tcPr>
            <w:tcW w:w="2268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5DC144" w14:textId="77777777" w:rsidR="00B970D7" w:rsidRPr="00B970D7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970D7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EPW01 EPW02 EPW03</w:t>
            </w:r>
          </w:p>
          <w:p w14:paraId="3D1A72FA" w14:textId="387F2314" w:rsidR="00B970D7" w:rsidRPr="00B970D7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B970D7" w:rsidRPr="00114B2C" w14:paraId="5107F84B" w14:textId="77777777" w:rsidTr="00B970D7">
        <w:trPr>
          <w:trHeight w:val="376"/>
          <w:jc w:val="center"/>
        </w:trPr>
        <w:tc>
          <w:tcPr>
            <w:tcW w:w="8916" w:type="dxa"/>
            <w:gridSpan w:val="12"/>
            <w:tcMar>
              <w:left w:w="92" w:type="dxa"/>
            </w:tcMar>
          </w:tcPr>
          <w:p w14:paraId="02321775" w14:textId="4EA75F95" w:rsidR="00B970D7" w:rsidRPr="00F36FEB" w:rsidRDefault="00B970D7" w:rsidP="00B73C96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eastAsia="Cambria" w:hAnsi="Times New Roman" w:cs="Times New Roman"/>
              </w:rPr>
            </w:pPr>
            <w:r w:rsidRPr="00F36FEB">
              <w:rPr>
                <w:rFonts w:ascii="Times New Roman" w:eastAsia="Cambria" w:hAnsi="Times New Roman" w:cs="Times New Roman"/>
              </w:rPr>
              <w:t>Charakterystyka zmian w trakcie wykonywania budżetu państwa i budżetów jednostek samorządu terytorialnego.</w:t>
            </w:r>
          </w:p>
        </w:tc>
        <w:tc>
          <w:tcPr>
            <w:tcW w:w="2268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F2E30D" w14:textId="77777777" w:rsidR="00B970D7" w:rsidRPr="00B970D7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970D7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EPW01 EPW02 EPW03</w:t>
            </w:r>
          </w:p>
          <w:p w14:paraId="56BAA2E4" w14:textId="00718625" w:rsidR="00B970D7" w:rsidRPr="00B970D7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B970D7" w:rsidRPr="00114B2C" w14:paraId="429F4EB8" w14:textId="77777777" w:rsidTr="00B970D7">
        <w:trPr>
          <w:trHeight w:val="86"/>
          <w:jc w:val="center"/>
        </w:trPr>
        <w:tc>
          <w:tcPr>
            <w:tcW w:w="8916" w:type="dxa"/>
            <w:gridSpan w:val="12"/>
            <w:tcMar>
              <w:left w:w="92" w:type="dxa"/>
            </w:tcMar>
          </w:tcPr>
          <w:p w14:paraId="39CD4291" w14:textId="0A738A9A" w:rsidR="00B970D7" w:rsidRPr="00F36FEB" w:rsidRDefault="00B970D7" w:rsidP="00B73C96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eastAsia="Cambria" w:hAnsi="Times New Roman" w:cs="Times New Roman"/>
              </w:rPr>
            </w:pPr>
            <w:r w:rsidRPr="00F36FEB">
              <w:rPr>
                <w:rFonts w:ascii="Times New Roman" w:eastAsia="Cambria" w:hAnsi="Times New Roman" w:cs="Times New Roman"/>
              </w:rPr>
              <w:t>Znaczenie i rola audytu wewnętrznego i kontroli zarządczej.</w:t>
            </w:r>
          </w:p>
        </w:tc>
        <w:tc>
          <w:tcPr>
            <w:tcW w:w="2268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37DF28D" w14:textId="77777777" w:rsidR="00B970D7" w:rsidRPr="00B970D7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970D7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EPW01 EPW02 EPW03</w:t>
            </w:r>
          </w:p>
          <w:p w14:paraId="127F8F0B" w14:textId="1E33DEAF" w:rsidR="00B970D7" w:rsidRPr="00B970D7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B970D7" w:rsidRPr="00114B2C" w14:paraId="2DB4A81F" w14:textId="77777777" w:rsidTr="00B970D7">
        <w:trPr>
          <w:trHeight w:val="360"/>
          <w:jc w:val="center"/>
        </w:trPr>
        <w:tc>
          <w:tcPr>
            <w:tcW w:w="8916" w:type="dxa"/>
            <w:gridSpan w:val="12"/>
            <w:tcMar>
              <w:left w:w="92" w:type="dxa"/>
            </w:tcMar>
          </w:tcPr>
          <w:p w14:paraId="749BCBBF" w14:textId="52099336" w:rsidR="00B970D7" w:rsidRPr="00F36FEB" w:rsidRDefault="00B970D7" w:rsidP="00B73C96">
            <w:pPr>
              <w:pStyle w:val="Akapitzlist"/>
              <w:numPr>
                <w:ilvl w:val="0"/>
                <w:numId w:val="9"/>
              </w:numPr>
              <w:suppressAutoHyphens/>
              <w:jc w:val="both"/>
              <w:outlineLvl w:val="0"/>
              <w:rPr>
                <w:rFonts w:ascii="Times New Roman" w:eastAsia="Calibri" w:hAnsi="Times New Roman" w:cs="Times New Roman"/>
              </w:rPr>
            </w:pPr>
            <w:r w:rsidRPr="00F36FEB">
              <w:rPr>
                <w:rFonts w:ascii="Times New Roman" w:eastAsia="Cambria" w:hAnsi="Times New Roman" w:cs="Times New Roman"/>
              </w:rPr>
              <w:t>Zakres odpowiedzialności za naruszenie dyscypliny finansów publicznych.</w:t>
            </w:r>
          </w:p>
        </w:tc>
        <w:tc>
          <w:tcPr>
            <w:tcW w:w="2268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C43871A" w14:textId="77777777" w:rsidR="00B970D7" w:rsidRPr="00B970D7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970D7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EPW01 EPW02 EPW03</w:t>
            </w:r>
          </w:p>
          <w:p w14:paraId="17E4559A" w14:textId="46F29D9E" w:rsidR="00B970D7" w:rsidRPr="00B970D7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B970D7" w:rsidRPr="00114B2C" w14:paraId="4D251F58" w14:textId="77777777" w:rsidTr="00AA537B">
        <w:trPr>
          <w:trHeight w:val="277"/>
          <w:jc w:val="center"/>
        </w:trPr>
        <w:tc>
          <w:tcPr>
            <w:tcW w:w="11184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7CFDE5" w14:textId="14AECB21" w:rsidR="00B970D7" w:rsidRPr="001974C2" w:rsidRDefault="00B970D7" w:rsidP="00B970D7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Ćwiczenia</w:t>
            </w:r>
          </w:p>
        </w:tc>
      </w:tr>
      <w:tr w:rsidR="00B970D7" w:rsidRPr="00114B2C" w14:paraId="2394D2BA" w14:textId="77777777" w:rsidTr="00B970D7">
        <w:trPr>
          <w:trHeight w:val="109"/>
          <w:jc w:val="center"/>
        </w:trPr>
        <w:tc>
          <w:tcPr>
            <w:tcW w:w="8916" w:type="dxa"/>
            <w:gridSpan w:val="12"/>
            <w:tcBorders>
              <w:bottom w:val="single" w:sz="12" w:space="0" w:color="auto"/>
            </w:tcBorders>
            <w:tcMar>
              <w:left w:w="92" w:type="dxa"/>
            </w:tcMar>
          </w:tcPr>
          <w:p w14:paraId="457D257B" w14:textId="64101F76" w:rsidR="00B970D7" w:rsidRPr="00F36FEB" w:rsidRDefault="00B970D7" w:rsidP="00B73C96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eastAsia="Cambria" w:hAnsi="Times New Roman" w:cs="Times New Roman"/>
              </w:rPr>
            </w:pPr>
            <w:r w:rsidRPr="00F36FEB">
              <w:rPr>
                <w:rFonts w:ascii="Times New Roman" w:eastAsia="Cambria" w:hAnsi="Times New Roman" w:cs="Times New Roman"/>
              </w:rPr>
              <w:t xml:space="preserve">Zasady funkcjonowania systemu finansów publicznych; przesłanki ustrojowe, prawne                                    i gospodarcze budowy systemu finansów publicznych. Formy organizacyjno-prawne sektora finansów publicznych. Analiza aktów prawnych Analiza przypadków. </w:t>
            </w:r>
          </w:p>
          <w:p w14:paraId="67957F68" w14:textId="4E67564C" w:rsidR="00B970D7" w:rsidRPr="00F36FEB" w:rsidRDefault="00B970D7" w:rsidP="00B970D7">
            <w:pPr>
              <w:suppressAutoHyphens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A14DC27" w14:textId="77777777" w:rsidR="00B970D7" w:rsidRPr="00B970D7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970D7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EPW01 EPW02 EPW03</w:t>
            </w:r>
          </w:p>
          <w:p w14:paraId="7D4E9C81" w14:textId="77777777" w:rsidR="00B970D7" w:rsidRPr="00B970D7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970D7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EPU_01 EPU02 EPU03</w:t>
            </w:r>
          </w:p>
          <w:p w14:paraId="6D45A340" w14:textId="4BD706FC" w:rsidR="00B970D7" w:rsidRPr="00B970D7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970D7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EPK01 EK02 EPK03</w:t>
            </w:r>
          </w:p>
        </w:tc>
      </w:tr>
      <w:tr w:rsidR="00B970D7" w:rsidRPr="00114B2C" w14:paraId="2AA49E84" w14:textId="77777777" w:rsidTr="00B970D7">
        <w:trPr>
          <w:trHeight w:val="515"/>
          <w:jc w:val="center"/>
        </w:trPr>
        <w:tc>
          <w:tcPr>
            <w:tcW w:w="8916" w:type="dxa"/>
            <w:gridSpan w:val="12"/>
            <w:tcBorders>
              <w:top w:val="single" w:sz="12" w:space="0" w:color="auto"/>
              <w:bottom w:val="single" w:sz="12" w:space="0" w:color="auto"/>
            </w:tcBorders>
            <w:tcMar>
              <w:left w:w="92" w:type="dxa"/>
            </w:tcMar>
          </w:tcPr>
          <w:p w14:paraId="565259C2" w14:textId="19B7FF3A" w:rsidR="00B970D7" w:rsidRPr="00F36FEB" w:rsidRDefault="00B970D7" w:rsidP="00B73C96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eastAsia="Cambria" w:hAnsi="Times New Roman" w:cs="Times New Roman"/>
              </w:rPr>
            </w:pPr>
            <w:r w:rsidRPr="00F36FEB">
              <w:rPr>
                <w:rFonts w:ascii="Times New Roman" w:eastAsia="Cambria" w:hAnsi="Times New Roman" w:cs="Times New Roman"/>
              </w:rPr>
              <w:t>Dochody i wydatki budżetowe, dług publiczny i deficyt sektora finansów publicznych. Granice długu publicznego i deficytu budżetowego; procedury ostrożnościowe i sankcyjne. Analiza treści aktów normatywnych. Rozwiązywanie praktycznych przykładów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C804080" w14:textId="77777777" w:rsidR="00B970D7" w:rsidRPr="00B970D7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970D7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EPW01 EPW02 EPW03</w:t>
            </w:r>
          </w:p>
          <w:p w14:paraId="3F3761D1" w14:textId="77777777" w:rsidR="00B970D7" w:rsidRPr="00B970D7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970D7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EPU_01 EPU02 EPU03</w:t>
            </w:r>
          </w:p>
          <w:p w14:paraId="304A3A20" w14:textId="4AB0574E" w:rsidR="00B970D7" w:rsidRPr="00B970D7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970D7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EPK01 EK02 EPK03</w:t>
            </w:r>
          </w:p>
        </w:tc>
      </w:tr>
      <w:tr w:rsidR="00B970D7" w:rsidRPr="00114B2C" w14:paraId="0B722A55" w14:textId="77777777" w:rsidTr="00B970D7">
        <w:trPr>
          <w:trHeight w:val="108"/>
          <w:jc w:val="center"/>
        </w:trPr>
        <w:tc>
          <w:tcPr>
            <w:tcW w:w="8916" w:type="dxa"/>
            <w:gridSpan w:val="12"/>
            <w:tcBorders>
              <w:top w:val="single" w:sz="12" w:space="0" w:color="auto"/>
              <w:bottom w:val="single" w:sz="12" w:space="0" w:color="auto"/>
            </w:tcBorders>
            <w:tcMar>
              <w:left w:w="92" w:type="dxa"/>
            </w:tcMar>
          </w:tcPr>
          <w:p w14:paraId="5B8A7567" w14:textId="1FAD57B7" w:rsidR="00B970D7" w:rsidRPr="00F36FEB" w:rsidRDefault="00B970D7" w:rsidP="00B73C96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eastAsia="Cambria" w:hAnsi="Times New Roman" w:cs="Times New Roman"/>
              </w:rPr>
            </w:pPr>
            <w:r w:rsidRPr="00F36FEB">
              <w:rPr>
                <w:rFonts w:ascii="Times New Roman" w:eastAsia="Cambria" w:hAnsi="Times New Roman" w:cs="Times New Roman"/>
              </w:rPr>
              <w:t>Finanse jednostek samorządu terytorialnego. Procedura uchwalania budżetów jednostek samorządu terytorialnego. Dochody jednostek samorządu terytorialnego, obligatoryjne i fakultatywne,  ze szczególnym wyróżnieniem dotacji i subwencji: case study.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7D0D35E" w14:textId="77777777" w:rsidR="00B970D7" w:rsidRPr="00B970D7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970D7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EPW01 EPW02 EPW03</w:t>
            </w:r>
          </w:p>
          <w:p w14:paraId="11497C2B" w14:textId="77777777" w:rsidR="00B970D7" w:rsidRPr="00B970D7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970D7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EPU_01 EPU02 EPU03</w:t>
            </w:r>
          </w:p>
          <w:p w14:paraId="69C6D1F9" w14:textId="4B2D27E1" w:rsidR="00B970D7" w:rsidRPr="00B970D7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970D7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EPK01 EK02 EPK03</w:t>
            </w:r>
          </w:p>
        </w:tc>
      </w:tr>
      <w:tr w:rsidR="00B970D7" w:rsidRPr="00114B2C" w14:paraId="689E4C91" w14:textId="77777777" w:rsidTr="00B970D7">
        <w:trPr>
          <w:trHeight w:val="108"/>
          <w:jc w:val="center"/>
        </w:trPr>
        <w:tc>
          <w:tcPr>
            <w:tcW w:w="8916" w:type="dxa"/>
            <w:gridSpan w:val="12"/>
            <w:tcBorders>
              <w:top w:val="single" w:sz="12" w:space="0" w:color="auto"/>
              <w:bottom w:val="single" w:sz="12" w:space="0" w:color="auto"/>
            </w:tcBorders>
            <w:tcMar>
              <w:left w:w="92" w:type="dxa"/>
            </w:tcMar>
          </w:tcPr>
          <w:p w14:paraId="5E0B8BDE" w14:textId="1FC10536" w:rsidR="00B970D7" w:rsidRPr="00F36FEB" w:rsidRDefault="00B970D7" w:rsidP="00B73C96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eastAsia="Cambria" w:hAnsi="Times New Roman" w:cs="Times New Roman"/>
                <w:lang w:eastAsia="pl-PL"/>
              </w:rPr>
            </w:pPr>
            <w:r w:rsidRPr="00F36FEB">
              <w:rPr>
                <w:rFonts w:ascii="Times New Roman" w:eastAsia="Cambria" w:hAnsi="Times New Roman" w:cs="Times New Roman"/>
              </w:rPr>
              <w:lastRenderedPageBreak/>
              <w:t xml:space="preserve">Audyt wewnętrzny w systemie kontroli zarządczej. Uwarunkowania ekonomiczne i organizacyjne. Analiza przypadku.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EC9FCD2" w14:textId="77777777" w:rsidR="00B970D7" w:rsidRPr="00B970D7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970D7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EPW01 EPW02 EPW03</w:t>
            </w:r>
          </w:p>
          <w:p w14:paraId="35F4D97C" w14:textId="77777777" w:rsidR="00B970D7" w:rsidRPr="00B970D7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970D7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EPU_01 EPU02 EPU03</w:t>
            </w:r>
          </w:p>
          <w:p w14:paraId="7C01B589" w14:textId="0D4831AF" w:rsidR="00B970D7" w:rsidRPr="00B970D7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970D7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EPK01 EK02 EPK03</w:t>
            </w:r>
          </w:p>
        </w:tc>
      </w:tr>
      <w:tr w:rsidR="00B970D7" w:rsidRPr="00114B2C" w14:paraId="6187C267" w14:textId="77777777" w:rsidTr="00B970D7">
        <w:trPr>
          <w:trHeight w:val="98"/>
          <w:jc w:val="center"/>
        </w:trPr>
        <w:tc>
          <w:tcPr>
            <w:tcW w:w="8916" w:type="dxa"/>
            <w:gridSpan w:val="12"/>
            <w:tcBorders>
              <w:top w:val="single" w:sz="12" w:space="0" w:color="auto"/>
              <w:bottom w:val="single" w:sz="12" w:space="0" w:color="auto"/>
            </w:tcBorders>
            <w:tcMar>
              <w:left w:w="92" w:type="dxa"/>
            </w:tcMar>
          </w:tcPr>
          <w:p w14:paraId="6817A416" w14:textId="3B4BE24A" w:rsidR="00B970D7" w:rsidRPr="00F36FEB" w:rsidRDefault="00B970D7" w:rsidP="00B73C96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eastAsia="Cambria" w:hAnsi="Times New Roman" w:cs="Times New Roman"/>
              </w:rPr>
            </w:pPr>
            <w:r w:rsidRPr="00F36FEB">
              <w:rPr>
                <w:rFonts w:ascii="Times New Roman" w:eastAsia="Cambria" w:hAnsi="Times New Roman" w:cs="Times New Roman"/>
              </w:rPr>
              <w:t>Odpowiedzialność za naruszenie dyscypliny finansów publicznych, zakres podmiotowy                                      i przedmiotowy odpowiedzialności, typologia czynów stanowiących naruszenie dyscypliny finansów publicznych, zasady odpowiedzialności za naruszenie dyscypliny finansów publicznych, postępowanie za naruszenie dyscypliny finansów publicznych.</w:t>
            </w:r>
            <w:r w:rsidRPr="00F36FEB">
              <w:rPr>
                <w:rFonts w:ascii="Times New Roman" w:eastAsia="Aptos" w:hAnsi="Times New Roman" w:cs="Times New Roman"/>
                <w:kern w:val="2"/>
                <w14:ligatures w14:val="standardContextual"/>
              </w:rPr>
              <w:t xml:space="preserve"> analiza treści aktów normatywnych wraz z ich omówieniem i wskazaniem możliwości praktycznego zastosowania, rozwiązywanie praktycznych przykładów</w:t>
            </w:r>
            <w:r w:rsidR="00F36FEB">
              <w:rPr>
                <w:rFonts w:ascii="Times New Roman" w:eastAsia="Aptos" w:hAnsi="Times New Roman" w:cs="Times New Roman"/>
                <w:kern w:val="2"/>
                <w14:ligatures w14:val="standardContextual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A05F45" w14:textId="77777777" w:rsidR="00B970D7" w:rsidRPr="00B970D7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970D7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EPW01 EPW02 EPW03</w:t>
            </w:r>
          </w:p>
          <w:p w14:paraId="0A7394E4" w14:textId="77777777" w:rsidR="00B970D7" w:rsidRPr="00B970D7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970D7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EPU_01 EPU02 EPU03</w:t>
            </w:r>
          </w:p>
          <w:p w14:paraId="6DFEC2E5" w14:textId="0F23927F" w:rsidR="00B970D7" w:rsidRPr="00B970D7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970D7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EPK01 EK02 EPK03</w:t>
            </w:r>
          </w:p>
        </w:tc>
      </w:tr>
      <w:tr w:rsidR="00B970D7" w:rsidRPr="00114B2C" w14:paraId="3635B89A" w14:textId="77777777" w:rsidTr="00B970D7">
        <w:trPr>
          <w:trHeight w:val="120"/>
          <w:jc w:val="center"/>
        </w:trPr>
        <w:tc>
          <w:tcPr>
            <w:tcW w:w="8916" w:type="dxa"/>
            <w:gridSpan w:val="12"/>
            <w:tcBorders>
              <w:top w:val="single" w:sz="12" w:space="0" w:color="auto"/>
            </w:tcBorders>
            <w:tcMar>
              <w:left w:w="92" w:type="dxa"/>
            </w:tcMar>
          </w:tcPr>
          <w:p w14:paraId="3AF6A396" w14:textId="2FDF3A7B" w:rsidR="00B970D7" w:rsidRPr="00F36FEB" w:rsidRDefault="00B970D7" w:rsidP="00B73C96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eastAsia="Cambria" w:hAnsi="Times New Roman" w:cs="Times New Roman"/>
              </w:rPr>
            </w:pPr>
            <w:r w:rsidRPr="00F36FEB">
              <w:rPr>
                <w:rFonts w:ascii="Times New Roman" w:eastAsia="Cambria" w:hAnsi="Times New Roman" w:cs="Times New Roman"/>
              </w:rPr>
              <w:t xml:space="preserve">Ogólny zarys prawa finansowego w Polsce na tle i w związku z regulacją unijną. </w:t>
            </w:r>
            <w:r w:rsidR="00F36FEB">
              <w:rPr>
                <w:rFonts w:ascii="Times New Roman" w:eastAsia="Cambria" w:hAnsi="Times New Roman" w:cs="Times New Roman"/>
              </w:rPr>
              <w:t xml:space="preserve">                                          </w:t>
            </w:r>
            <w:r w:rsidRPr="00F36FEB">
              <w:rPr>
                <w:rFonts w:ascii="Times New Roman" w:eastAsia="Cambria" w:hAnsi="Times New Roman" w:cs="Times New Roman"/>
              </w:rPr>
              <w:t xml:space="preserve">Wpływ prawa finansowego UE na polskie prawo finansowe. Poglądy na istotę i funkcje prawa finansowego i finansów publicznych w świetle kryteriów konwergencji fiskalnej </w:t>
            </w:r>
            <w:r w:rsidR="00F36FEB">
              <w:rPr>
                <w:rFonts w:ascii="Times New Roman" w:eastAsia="Cambria" w:hAnsi="Times New Roman" w:cs="Times New Roman"/>
              </w:rPr>
              <w:t xml:space="preserve">                                                                         </w:t>
            </w:r>
            <w:r w:rsidRPr="00F36FEB">
              <w:rPr>
                <w:rFonts w:ascii="Times New Roman" w:eastAsia="Cambria" w:hAnsi="Times New Roman" w:cs="Times New Roman"/>
              </w:rPr>
              <w:t xml:space="preserve">ze szczególnym uwzględnieniem zmian w prawie finansowym UE.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D93B6BC" w14:textId="77777777" w:rsidR="00B970D7" w:rsidRPr="00B970D7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970D7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EPW01 EPW02 EPW03</w:t>
            </w:r>
          </w:p>
          <w:p w14:paraId="76D5FC1F" w14:textId="77777777" w:rsidR="00B970D7" w:rsidRPr="00B970D7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970D7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EPU_01 EPU02 EPU03</w:t>
            </w:r>
          </w:p>
          <w:p w14:paraId="22EE9779" w14:textId="0A362973" w:rsidR="00B970D7" w:rsidRPr="00B970D7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B970D7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EPK01 EK02 EPK03</w:t>
            </w:r>
          </w:p>
        </w:tc>
      </w:tr>
      <w:tr w:rsidR="00B970D7" w:rsidRPr="00114B2C" w14:paraId="06162134" w14:textId="77777777" w:rsidTr="00B970D7">
        <w:trPr>
          <w:trHeight w:val="277"/>
          <w:jc w:val="center"/>
        </w:trPr>
        <w:tc>
          <w:tcPr>
            <w:tcW w:w="11184" w:type="dxa"/>
            <w:gridSpan w:val="15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B970D7" w:rsidRDefault="00B970D7" w:rsidP="00B970D7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B970D7" w:rsidRPr="00114B2C" w14:paraId="00156195" w14:textId="77777777" w:rsidTr="00AA537B">
        <w:trPr>
          <w:trHeight w:val="277"/>
          <w:jc w:val="center"/>
        </w:trPr>
        <w:tc>
          <w:tcPr>
            <w:tcW w:w="11184" w:type="dxa"/>
            <w:gridSpan w:val="15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A23F25A" w14:textId="707CB179" w:rsidR="00B970D7" w:rsidRDefault="00F36FEB" w:rsidP="00F36FEB">
            <w:pPr>
              <w:suppressAutoHyphens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36FEB"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egzamin pisemny - test wielokrotnego wyboru; </w:t>
            </w:r>
            <w:r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aktywność, </w:t>
            </w:r>
            <w:r w:rsidRPr="00F36FEB"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obserwacja pracy studentów podczas zajęć</w:t>
            </w:r>
          </w:p>
        </w:tc>
      </w:tr>
      <w:tr w:rsidR="00B970D7" w:rsidRPr="00114B2C" w14:paraId="0438FD33" w14:textId="77777777" w:rsidTr="00AA537B">
        <w:trPr>
          <w:trHeight w:val="277"/>
          <w:jc w:val="center"/>
        </w:trPr>
        <w:tc>
          <w:tcPr>
            <w:tcW w:w="11184" w:type="dxa"/>
            <w:gridSpan w:val="15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B970D7" w:rsidRDefault="00B970D7" w:rsidP="00B970D7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B970D7" w14:paraId="4C0C1DA6" w14:textId="77777777" w:rsidTr="000C442C">
        <w:trPr>
          <w:trHeight w:val="277"/>
          <w:jc w:val="center"/>
        </w:trPr>
        <w:tc>
          <w:tcPr>
            <w:tcW w:w="1766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B970D7" w:rsidRPr="00430FC0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911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B970D7" w:rsidRPr="00430FC0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B970D7" w:rsidRPr="00430FC0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1978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B970D7" w:rsidRPr="00430FC0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78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B970D7" w:rsidRPr="00430FC0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B970D7" w:rsidRPr="00430FC0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B970D7" w:rsidRPr="00430FC0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B970D7" w:rsidRPr="00430FC0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86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B970D7" w:rsidRPr="00430FC0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B970D7" w:rsidRPr="00430FC0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B970D7" w14:paraId="03E6B91F" w14:textId="77777777" w:rsidTr="000C442C">
        <w:trPr>
          <w:trHeight w:val="277"/>
          <w:jc w:val="center"/>
        </w:trPr>
        <w:tc>
          <w:tcPr>
            <w:tcW w:w="1766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B970D7" w:rsidRPr="00430FC0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&gt;60%</w:t>
            </w: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5A23C190" w14:textId="501939A1" w:rsidR="00B970D7" w:rsidRPr="00430FC0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911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B970D7" w:rsidRPr="00430FC0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60</w:t>
            </w: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% do &gt;70</w:t>
            </w: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3E63DE3C" w14:textId="68B7CDFA" w:rsidR="00B970D7" w:rsidRPr="00430FC0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978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B970D7" w:rsidRPr="00430FC0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70</w:t>
            </w: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% do &gt;</w:t>
            </w: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75%</w:t>
            </w:r>
          </w:p>
          <w:p w14:paraId="0A561BFE" w14:textId="02840A93" w:rsidR="00B970D7" w:rsidRPr="00430FC0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</w:t>
            </w: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78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B970D7" w:rsidRPr="00430FC0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7</w:t>
            </w: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85% </w:t>
            </w:r>
          </w:p>
          <w:p w14:paraId="5AB1DA70" w14:textId="39EBD27F" w:rsidR="00B970D7" w:rsidRPr="00430FC0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B970D7" w:rsidRPr="00430FC0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8</w:t>
            </w: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0</w:t>
            </w: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059B044E" w14:textId="3D18EFA2" w:rsidR="00B970D7" w:rsidRPr="00430FC0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6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B970D7" w:rsidRPr="00430FC0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0% do &gt;</w:t>
            </w: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100% </w:t>
            </w:r>
          </w:p>
          <w:p w14:paraId="648CAD71" w14:textId="5B83114B" w:rsidR="00B970D7" w:rsidRPr="00430FC0" w:rsidRDefault="00B970D7" w:rsidP="00B970D7">
            <w:pPr>
              <w:suppressAutoHyphens/>
              <w:jc w:val="center"/>
              <w:outlineLvl w:val="0"/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</w:tr>
      <w:tr w:rsidR="00B970D7" w14:paraId="46DA0AA9" w14:textId="77777777" w:rsidTr="000C442C">
        <w:trPr>
          <w:trHeight w:val="277"/>
          <w:jc w:val="center"/>
        </w:trPr>
        <w:tc>
          <w:tcPr>
            <w:tcW w:w="1766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B970D7" w:rsidRPr="00077585" w:rsidRDefault="00B970D7" w:rsidP="00B970D7">
            <w:pPr>
              <w:suppressAutoHyphens/>
              <w:outlineLvl w:val="0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71CF36FE" w14:textId="77777777" w:rsidR="00B970D7" w:rsidRPr="00077585" w:rsidRDefault="00B970D7" w:rsidP="00B73C96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nie opanował podstawowej wiedzy i umiejętności związanych z przedmiotem,</w:t>
            </w:r>
          </w:p>
          <w:p w14:paraId="357DA3E9" w14:textId="77777777" w:rsidR="00B970D7" w:rsidRPr="00077585" w:rsidRDefault="00B970D7" w:rsidP="00B73C96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nie potrafi wykorzystać zdobytych podstawowych informacji i wykazać się wiedzą i umiejętnościami;</w:t>
            </w:r>
          </w:p>
          <w:p w14:paraId="30060261" w14:textId="00406506" w:rsidR="00B970D7" w:rsidRPr="00077585" w:rsidRDefault="00B970D7" w:rsidP="00B970D7">
            <w:pPr>
              <w:suppressAutoHyphens/>
              <w:outlineLvl w:val="0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wymagane efekty uczenia się nie zostały osiągnięte,</w:t>
            </w:r>
          </w:p>
          <w:p w14:paraId="719609D1" w14:textId="77777777" w:rsidR="00B970D7" w:rsidRPr="00077585" w:rsidRDefault="00B970D7" w:rsidP="00B73C96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nie prezentuje zaangażowania i zainteresowania przedmiotem.</w:t>
            </w:r>
          </w:p>
        </w:tc>
        <w:tc>
          <w:tcPr>
            <w:tcW w:w="1911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B970D7" w:rsidRPr="00077585" w:rsidRDefault="00B970D7" w:rsidP="00B970D7">
            <w:pPr>
              <w:suppressAutoHyphens/>
              <w:outlineLvl w:val="0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3964D7C1" w14:textId="77777777" w:rsidR="00B970D7" w:rsidRPr="00077585" w:rsidRDefault="00B970D7" w:rsidP="00B73C96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posiada niepełną podstawową wiedzę i umiejętności związane z przedmiotem,</w:t>
            </w:r>
          </w:p>
          <w:p w14:paraId="6CB5C8C0" w14:textId="77777777" w:rsidR="00B970D7" w:rsidRPr="00077585" w:rsidRDefault="00B970D7" w:rsidP="00B73C96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ma duże trudności z wykorzystaniem zdobytych informacji,</w:t>
            </w:r>
          </w:p>
          <w:p w14:paraId="14E34C16" w14:textId="58B6D3DA" w:rsidR="00B970D7" w:rsidRPr="00077585" w:rsidRDefault="00B970D7" w:rsidP="00B970D7">
            <w:pPr>
              <w:suppressAutoHyphens/>
              <w:outlineLvl w:val="0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opanował efekty uczenia się w stopniu dostatecznym,</w:t>
            </w:r>
          </w:p>
          <w:p w14:paraId="6EEAB5D7" w14:textId="77777777" w:rsidR="00B970D7" w:rsidRPr="00077585" w:rsidRDefault="00B970D7" w:rsidP="00B73C96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1978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B970D7" w:rsidRPr="00077585" w:rsidRDefault="00B970D7" w:rsidP="00B970D7">
            <w:pPr>
              <w:suppressAutoHyphens/>
              <w:outlineLvl w:val="0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829CFC2" w14:textId="77777777" w:rsidR="00B970D7" w:rsidRPr="00077585" w:rsidRDefault="00B970D7" w:rsidP="00B73C96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podstawową wiedzę i umiejętności pozwalające na zrozumienie większości zagadnień z danego przedmiotu, </w:t>
            </w:r>
          </w:p>
          <w:p w14:paraId="17140C10" w14:textId="77777777" w:rsidR="00B970D7" w:rsidRPr="00077585" w:rsidRDefault="00B970D7" w:rsidP="00B73C96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ma trudności z wykorzystaniem zdobytych informacji;</w:t>
            </w:r>
          </w:p>
          <w:p w14:paraId="771F7955" w14:textId="7E750BCF" w:rsidR="00B970D7" w:rsidRPr="00077585" w:rsidRDefault="00B970D7" w:rsidP="00B970D7">
            <w:pPr>
              <w:suppressAutoHyphens/>
              <w:outlineLvl w:val="0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opanował efekty uczenia się w stopniu zadowalającym,</w:t>
            </w:r>
          </w:p>
          <w:p w14:paraId="0D7EA293" w14:textId="2BD58F9B" w:rsidR="00B970D7" w:rsidRPr="00077585" w:rsidRDefault="00B970D7" w:rsidP="00B73C96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78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B970D7" w:rsidRPr="00077585" w:rsidRDefault="00B970D7" w:rsidP="00B970D7">
            <w:pPr>
              <w:suppressAutoHyphens/>
              <w:outlineLvl w:val="0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38340FF" w14:textId="644982D2" w:rsidR="00B970D7" w:rsidRPr="00077585" w:rsidRDefault="00B970D7" w:rsidP="00B73C96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2D61440A" w14:textId="7B5ECE3F" w:rsidR="00B970D7" w:rsidRPr="00077585" w:rsidRDefault="00B970D7" w:rsidP="00B73C96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prawidłowo choć w sposób nieusystematyzowany prezentuje zdobytą wiedze i umiejętności,</w:t>
            </w:r>
          </w:p>
          <w:p w14:paraId="077BFF77" w14:textId="53B66BC0" w:rsidR="00B970D7" w:rsidRPr="00077585" w:rsidRDefault="00B970D7" w:rsidP="00B73C96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dostrzega błędy popełniane przy rozwiązywaniu określonego zadania; opanował efekty uczenia się w stopniu dobrym,</w:t>
            </w:r>
          </w:p>
          <w:p w14:paraId="3B0424D0" w14:textId="3AF30127" w:rsidR="00B970D7" w:rsidRPr="00077585" w:rsidRDefault="00B970D7" w:rsidP="00B970D7">
            <w:p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B970D7" w:rsidRPr="00077585" w:rsidRDefault="00B970D7" w:rsidP="00B970D7">
            <w:pPr>
              <w:suppressAutoHyphens/>
              <w:outlineLvl w:val="0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441C710C" w14:textId="2ADE8D8F" w:rsidR="00B970D7" w:rsidRPr="00077585" w:rsidRDefault="00B970D7" w:rsidP="00B73C9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1229AB7C" w14:textId="32489D77" w:rsidR="00B970D7" w:rsidRPr="00077585" w:rsidRDefault="00B970D7" w:rsidP="00B73C9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63A46A85" w14:textId="77777777" w:rsidR="00B970D7" w:rsidRPr="00077585" w:rsidRDefault="00B970D7" w:rsidP="00B73C9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8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B970D7" w:rsidRPr="00077585" w:rsidRDefault="00B970D7" w:rsidP="00B970D7">
            <w:pPr>
              <w:suppressAutoHyphens/>
              <w:outlineLvl w:val="0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08524EB7" w14:textId="1F4F22A1" w:rsidR="00B970D7" w:rsidRPr="00077585" w:rsidRDefault="00B970D7" w:rsidP="00B73C96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dysponuje pełną wiedzą i umiejętnościami przewidzianymi </w:t>
            </w:r>
            <w:r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</w:t>
            </w: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w</w:t>
            </w:r>
            <w:r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</w:t>
            </w: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programie studiów w zakresie treści dopełniających,</w:t>
            </w:r>
          </w:p>
          <w:p w14:paraId="58A27954" w14:textId="12CDA802" w:rsidR="00B970D7" w:rsidRPr="00077585" w:rsidRDefault="00B970D7" w:rsidP="00B73C96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samodzielnie rozwiązuje problemy</w:t>
            </w:r>
            <w:r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                 </w:t>
            </w: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i formułuje wnioski, potrafi prawidłowo argumentować                   i dowodzić swoich racji;</w:t>
            </w:r>
          </w:p>
          <w:p w14:paraId="6C1563DB" w14:textId="5C0AE87A" w:rsidR="00B970D7" w:rsidRPr="00077585" w:rsidRDefault="00B970D7" w:rsidP="00B970D7">
            <w:pPr>
              <w:suppressAutoHyphens/>
              <w:outlineLvl w:val="0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77777777" w:rsidR="00B970D7" w:rsidRPr="00077585" w:rsidRDefault="00B970D7" w:rsidP="00B73C96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line="14" w:lineRule="atLeast"/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eastAsia="SimSun"/>
                <w:color w:val="000000" w:themeColor="text1"/>
                <w:kern w:val="2"/>
                <w:sz w:val="18"/>
                <w:szCs w:val="18"/>
                <w:lang w:eastAsia="zh-CN"/>
              </w:rPr>
              <w:t>jest zaangażowany w realizację przydzielonych zadań, odpowiedzialny, sumienny, odczuwa potrzebę stałego doskonalenia zawodowego.</w:t>
            </w:r>
          </w:p>
        </w:tc>
      </w:tr>
      <w:tr w:rsidR="00B970D7" w:rsidRPr="00114B2C" w14:paraId="49B3B7C9" w14:textId="77777777" w:rsidTr="00AA537B">
        <w:trPr>
          <w:trHeight w:val="277"/>
          <w:jc w:val="center"/>
        </w:trPr>
        <w:tc>
          <w:tcPr>
            <w:tcW w:w="11184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B970D7" w:rsidRDefault="00B970D7" w:rsidP="00B970D7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podstawowa</w:t>
            </w:r>
          </w:p>
        </w:tc>
      </w:tr>
      <w:tr w:rsidR="00B970D7" w:rsidRPr="00114B2C" w14:paraId="7203A68D" w14:textId="77777777" w:rsidTr="00AA537B">
        <w:trPr>
          <w:trHeight w:val="277"/>
          <w:jc w:val="center"/>
        </w:trPr>
        <w:tc>
          <w:tcPr>
            <w:tcW w:w="11184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EF94D6D" w14:textId="2F042171" w:rsidR="00F36FEB" w:rsidRPr="00F36FEB" w:rsidRDefault="00F36FEB" w:rsidP="00F36FEB">
            <w:pPr>
              <w:suppressAutoHyphens/>
              <w:outlineLvl w:val="0"/>
              <w:rPr>
                <w:sz w:val="22"/>
                <w:szCs w:val="22"/>
              </w:rPr>
            </w:pPr>
            <w:r w:rsidRPr="00F36FEB">
              <w:rPr>
                <w:sz w:val="22"/>
                <w:szCs w:val="22"/>
              </w:rPr>
              <w:t>1.</w:t>
            </w:r>
            <w:r w:rsidRPr="00F36FEB">
              <w:rPr>
                <w:sz w:val="22"/>
                <w:szCs w:val="22"/>
              </w:rPr>
              <w:tab/>
              <w:t>Niemiec</w:t>
            </w:r>
            <w:r>
              <w:rPr>
                <w:sz w:val="22"/>
                <w:szCs w:val="22"/>
              </w:rPr>
              <w:t xml:space="preserve"> W.</w:t>
            </w:r>
            <w:r w:rsidRPr="00F36FEB">
              <w:rPr>
                <w:sz w:val="22"/>
                <w:szCs w:val="22"/>
              </w:rPr>
              <w:t>, Prawo finansów publicznych Z kazusami i pytaniami, Wolters Kluwer 2018</w:t>
            </w:r>
            <w:r>
              <w:rPr>
                <w:sz w:val="22"/>
                <w:szCs w:val="22"/>
              </w:rPr>
              <w:t>.</w:t>
            </w:r>
          </w:p>
          <w:p w14:paraId="1D1C42BD" w14:textId="00F4BF13" w:rsidR="00F36FEB" w:rsidRPr="00F36FEB" w:rsidRDefault="00F36FEB" w:rsidP="00F36FEB">
            <w:pPr>
              <w:suppressAutoHyphens/>
              <w:outlineLvl w:val="0"/>
              <w:rPr>
                <w:sz w:val="22"/>
                <w:szCs w:val="22"/>
              </w:rPr>
            </w:pPr>
            <w:r w:rsidRPr="00F36FEB">
              <w:rPr>
                <w:sz w:val="22"/>
                <w:szCs w:val="22"/>
              </w:rPr>
              <w:t>2.</w:t>
            </w:r>
            <w:r w:rsidRPr="00F36FEB">
              <w:rPr>
                <w:sz w:val="22"/>
                <w:szCs w:val="22"/>
              </w:rPr>
              <w:tab/>
              <w:t>Drwiłło</w:t>
            </w:r>
            <w:r>
              <w:rPr>
                <w:sz w:val="22"/>
                <w:szCs w:val="22"/>
              </w:rPr>
              <w:t xml:space="preserve"> A.</w:t>
            </w:r>
            <w:r w:rsidRPr="00F36FEB">
              <w:rPr>
                <w:sz w:val="22"/>
                <w:szCs w:val="22"/>
              </w:rPr>
              <w:t>, Podstawy finansów i prawa finansowego, , Wolters Kluwer 2018</w:t>
            </w:r>
            <w:r>
              <w:rPr>
                <w:sz w:val="22"/>
                <w:szCs w:val="22"/>
              </w:rPr>
              <w:t>.</w:t>
            </w:r>
          </w:p>
          <w:p w14:paraId="603914F7" w14:textId="77777777" w:rsidR="00F36FEB" w:rsidRPr="00F36FEB" w:rsidRDefault="00F36FEB" w:rsidP="00F36FEB">
            <w:pPr>
              <w:suppressAutoHyphens/>
              <w:outlineLvl w:val="0"/>
              <w:rPr>
                <w:sz w:val="22"/>
                <w:szCs w:val="22"/>
              </w:rPr>
            </w:pPr>
            <w:r w:rsidRPr="00F36FEB">
              <w:rPr>
                <w:sz w:val="22"/>
                <w:szCs w:val="22"/>
              </w:rPr>
              <w:t>3.</w:t>
            </w:r>
            <w:r w:rsidRPr="00F36FEB">
              <w:rPr>
                <w:sz w:val="22"/>
                <w:szCs w:val="22"/>
              </w:rPr>
              <w:tab/>
              <w:t>Ustawa o finansach publicznych. Komentarz, Z. Ofiarski, 2018.</w:t>
            </w:r>
          </w:p>
          <w:p w14:paraId="08E62C70" w14:textId="73772E16" w:rsidR="00F36FEB" w:rsidRPr="00F36FEB" w:rsidRDefault="00F36FEB" w:rsidP="00F36FEB">
            <w:pPr>
              <w:suppressAutoHyphens/>
              <w:outlineLvl w:val="0"/>
              <w:rPr>
                <w:sz w:val="22"/>
                <w:szCs w:val="22"/>
              </w:rPr>
            </w:pPr>
            <w:r w:rsidRPr="00F36FEB">
              <w:rPr>
                <w:sz w:val="22"/>
                <w:szCs w:val="22"/>
              </w:rPr>
              <w:t>4.</w:t>
            </w:r>
            <w:r w:rsidRPr="00F36FEB">
              <w:rPr>
                <w:sz w:val="22"/>
                <w:szCs w:val="22"/>
              </w:rPr>
              <w:tab/>
              <w:t>Drwiłło</w:t>
            </w:r>
            <w:r>
              <w:rPr>
                <w:sz w:val="22"/>
                <w:szCs w:val="22"/>
              </w:rPr>
              <w:t xml:space="preserve"> A.</w:t>
            </w:r>
            <w:r w:rsidRPr="00F36FEB">
              <w:rPr>
                <w:sz w:val="22"/>
                <w:szCs w:val="22"/>
              </w:rPr>
              <w:t>, A. Jurkowska – Zeidler, System prawnofinansowy Unii Europejskiej, Wolters Kluwer 2017</w:t>
            </w:r>
            <w:r>
              <w:rPr>
                <w:sz w:val="22"/>
                <w:szCs w:val="22"/>
              </w:rPr>
              <w:t>.</w:t>
            </w:r>
          </w:p>
          <w:p w14:paraId="01437CF6" w14:textId="24B678B9" w:rsidR="00F36FEB" w:rsidRPr="00F36FEB" w:rsidRDefault="00F36FEB" w:rsidP="00F36FEB">
            <w:pPr>
              <w:suppressAutoHyphens/>
              <w:outlineLvl w:val="0"/>
              <w:rPr>
                <w:sz w:val="22"/>
                <w:szCs w:val="22"/>
              </w:rPr>
            </w:pPr>
            <w:r w:rsidRPr="00F36FEB">
              <w:rPr>
                <w:sz w:val="22"/>
                <w:szCs w:val="22"/>
              </w:rPr>
              <w:lastRenderedPageBreak/>
              <w:t>5.</w:t>
            </w:r>
            <w:r w:rsidRPr="00F36FEB">
              <w:rPr>
                <w:sz w:val="22"/>
                <w:szCs w:val="22"/>
              </w:rPr>
              <w:tab/>
              <w:t>Bielikow-Kucharska</w:t>
            </w:r>
            <w:r>
              <w:rPr>
                <w:sz w:val="22"/>
                <w:szCs w:val="22"/>
              </w:rPr>
              <w:t xml:space="preserve"> M.</w:t>
            </w:r>
            <w:r w:rsidRPr="00F36FEB">
              <w:rPr>
                <w:sz w:val="22"/>
                <w:szCs w:val="22"/>
              </w:rPr>
              <w:t>, Odpowiedzialność za naruszenie dyscypliny finansów publicznych w obszarze zamówień publicznych, Warszawa 2016</w:t>
            </w:r>
            <w:r>
              <w:rPr>
                <w:sz w:val="22"/>
                <w:szCs w:val="22"/>
              </w:rPr>
              <w:t>.</w:t>
            </w:r>
          </w:p>
          <w:p w14:paraId="146E9981" w14:textId="1F8427AB" w:rsidR="00B970D7" w:rsidRPr="00FD3BC5" w:rsidRDefault="00F36FEB" w:rsidP="00F36FEB">
            <w:pPr>
              <w:suppressAutoHyphens/>
              <w:outlineLvl w:val="0"/>
            </w:pPr>
            <w:r w:rsidRPr="00F36FEB">
              <w:rPr>
                <w:sz w:val="22"/>
                <w:szCs w:val="22"/>
              </w:rPr>
              <w:t>6.</w:t>
            </w:r>
            <w:r w:rsidRPr="00F36FEB">
              <w:rPr>
                <w:sz w:val="22"/>
                <w:szCs w:val="22"/>
              </w:rPr>
              <w:tab/>
              <w:t>Smaga</w:t>
            </w:r>
            <w:r>
              <w:rPr>
                <w:sz w:val="22"/>
                <w:szCs w:val="22"/>
              </w:rPr>
              <w:t xml:space="preserve"> M.</w:t>
            </w:r>
            <w:r w:rsidRPr="00F36FEB">
              <w:rPr>
                <w:sz w:val="22"/>
                <w:szCs w:val="22"/>
              </w:rPr>
              <w:t>, M. Winiarz, Dyscyplina finansów publicznych. Doktryny, orzecznictwo, praktyka, C. H. Beck 2015.</w:t>
            </w:r>
          </w:p>
        </w:tc>
      </w:tr>
      <w:tr w:rsidR="00B970D7" w:rsidRPr="00114B2C" w14:paraId="0D149F92" w14:textId="77777777" w:rsidTr="00AA537B">
        <w:trPr>
          <w:trHeight w:val="277"/>
          <w:jc w:val="center"/>
        </w:trPr>
        <w:tc>
          <w:tcPr>
            <w:tcW w:w="11184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B970D7" w:rsidRPr="00D33F71" w:rsidRDefault="00B970D7" w:rsidP="00B970D7">
            <w:pPr>
              <w:suppressAutoHyphens/>
              <w:jc w:val="center"/>
              <w:outlineLvl w:val="0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D33F71"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Literatura rozszerzona</w:t>
            </w:r>
          </w:p>
        </w:tc>
      </w:tr>
      <w:tr w:rsidR="00B970D7" w:rsidRPr="00114B2C" w14:paraId="3B8DAF1C" w14:textId="77777777" w:rsidTr="00AA537B">
        <w:trPr>
          <w:trHeight w:val="277"/>
          <w:jc w:val="center"/>
        </w:trPr>
        <w:tc>
          <w:tcPr>
            <w:tcW w:w="11184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840E9AC" w14:textId="0C3A2D3B" w:rsidR="00F36FEB" w:rsidRPr="00F36FEB" w:rsidRDefault="00F36FEB" w:rsidP="00F36FEB">
            <w:pPr>
              <w:suppressAutoHyphens/>
              <w:outlineLvl w:val="0"/>
              <w:rPr>
                <w:sz w:val="22"/>
                <w:szCs w:val="22"/>
              </w:rPr>
            </w:pPr>
            <w:r w:rsidRPr="00F36FEB">
              <w:rPr>
                <w:sz w:val="22"/>
                <w:szCs w:val="22"/>
              </w:rPr>
              <w:t>1.</w:t>
            </w:r>
            <w:r w:rsidRPr="00F36FEB">
              <w:rPr>
                <w:sz w:val="22"/>
                <w:szCs w:val="22"/>
              </w:rPr>
              <w:tab/>
              <w:t>Kosikowski</w:t>
            </w:r>
            <w:r>
              <w:rPr>
                <w:sz w:val="22"/>
                <w:szCs w:val="22"/>
              </w:rPr>
              <w:t xml:space="preserve"> C.</w:t>
            </w:r>
            <w:r w:rsidRPr="00F36FEB">
              <w:rPr>
                <w:sz w:val="22"/>
                <w:szCs w:val="22"/>
              </w:rPr>
              <w:t>, Finanse i prawo finansowe Unii Europejskiej, Wolters Kluwer 2014</w:t>
            </w:r>
            <w:r>
              <w:rPr>
                <w:sz w:val="22"/>
                <w:szCs w:val="22"/>
              </w:rPr>
              <w:t>.</w:t>
            </w:r>
          </w:p>
          <w:p w14:paraId="3D510FFA" w14:textId="6920077A" w:rsidR="00F36FEB" w:rsidRPr="00F36FEB" w:rsidRDefault="00F36FEB" w:rsidP="00F36FEB">
            <w:pPr>
              <w:suppressAutoHyphens/>
              <w:outlineLvl w:val="0"/>
              <w:rPr>
                <w:sz w:val="22"/>
                <w:szCs w:val="22"/>
              </w:rPr>
            </w:pPr>
            <w:r w:rsidRPr="00F36FEB">
              <w:rPr>
                <w:sz w:val="22"/>
                <w:szCs w:val="22"/>
              </w:rPr>
              <w:t>2.</w:t>
            </w:r>
            <w:r w:rsidRPr="00F36FEB">
              <w:rPr>
                <w:sz w:val="22"/>
                <w:szCs w:val="22"/>
              </w:rPr>
              <w:tab/>
              <w:t>Dzwonkowski</w:t>
            </w:r>
            <w:r>
              <w:rPr>
                <w:sz w:val="22"/>
                <w:szCs w:val="22"/>
              </w:rPr>
              <w:t xml:space="preserve"> H.,</w:t>
            </w:r>
            <w:r w:rsidRPr="00F36FEB">
              <w:rPr>
                <w:sz w:val="22"/>
                <w:szCs w:val="22"/>
              </w:rPr>
              <w:t xml:space="preserve"> J. Gliniecka, Prawo finansowe, Warszawa 2013</w:t>
            </w:r>
            <w:r>
              <w:rPr>
                <w:sz w:val="22"/>
                <w:szCs w:val="22"/>
              </w:rPr>
              <w:t>.</w:t>
            </w:r>
          </w:p>
          <w:p w14:paraId="69DEAEE7" w14:textId="47171447" w:rsidR="00F36FEB" w:rsidRPr="00F36FEB" w:rsidRDefault="00F36FEB" w:rsidP="00F36FEB">
            <w:pPr>
              <w:suppressAutoHyphens/>
              <w:outlineLvl w:val="0"/>
              <w:rPr>
                <w:sz w:val="22"/>
                <w:szCs w:val="22"/>
              </w:rPr>
            </w:pPr>
            <w:r w:rsidRPr="00F36FEB">
              <w:rPr>
                <w:sz w:val="22"/>
                <w:szCs w:val="22"/>
              </w:rPr>
              <w:t>3.</w:t>
            </w:r>
            <w:r w:rsidRPr="00F36FEB">
              <w:rPr>
                <w:sz w:val="22"/>
                <w:szCs w:val="22"/>
              </w:rPr>
              <w:tab/>
              <w:t>Ruśkowski</w:t>
            </w:r>
            <w:r>
              <w:rPr>
                <w:sz w:val="22"/>
                <w:szCs w:val="22"/>
              </w:rPr>
              <w:t xml:space="preserve"> E.</w:t>
            </w:r>
            <w:r w:rsidRPr="00F36FEB">
              <w:rPr>
                <w:sz w:val="22"/>
                <w:szCs w:val="22"/>
              </w:rPr>
              <w:t>, J. Salachna, Finanse publiczne. Komentarz praktyczny, Gdańsk 2013</w:t>
            </w:r>
            <w:r>
              <w:rPr>
                <w:sz w:val="22"/>
                <w:szCs w:val="22"/>
              </w:rPr>
              <w:t>.</w:t>
            </w:r>
          </w:p>
          <w:p w14:paraId="189231D0" w14:textId="31B40A7B" w:rsidR="00B970D7" w:rsidRPr="003637B7" w:rsidRDefault="00F36FEB" w:rsidP="00F36FEB">
            <w:pPr>
              <w:suppressAutoHyphens/>
              <w:outlineLvl w:val="0"/>
            </w:pPr>
            <w:r w:rsidRPr="00F36FEB">
              <w:rPr>
                <w:sz w:val="22"/>
                <w:szCs w:val="22"/>
              </w:rPr>
              <w:t>4.</w:t>
            </w:r>
            <w:r w:rsidRPr="00F36FEB">
              <w:rPr>
                <w:sz w:val="22"/>
                <w:szCs w:val="22"/>
              </w:rPr>
              <w:tab/>
              <w:t>Borowska</w:t>
            </w:r>
            <w:r>
              <w:rPr>
                <w:sz w:val="22"/>
                <w:szCs w:val="22"/>
              </w:rPr>
              <w:t xml:space="preserve"> K.</w:t>
            </w:r>
            <w:r w:rsidRPr="00F36FEB">
              <w:rPr>
                <w:sz w:val="22"/>
                <w:szCs w:val="22"/>
              </w:rPr>
              <w:t>, A. Kościńska-Paszkowska, T. Bolek, Odpowiedzialność za naruszenie dyscypliny finansów publicznych. Komentarz, LexisNexis 2012.</w:t>
            </w:r>
          </w:p>
        </w:tc>
      </w:tr>
      <w:tr w:rsidR="00B970D7" w:rsidRPr="00726E67" w14:paraId="510C702B" w14:textId="77777777" w:rsidTr="00CF590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B970D7" w:rsidRPr="00726E67" w:rsidRDefault="00B970D7" w:rsidP="00B970D7">
            <w:pPr>
              <w:jc w:val="center"/>
              <w:rPr>
                <w:rFonts w:eastAsia="Calibri"/>
                <w:b/>
              </w:rPr>
            </w:pPr>
            <w:r w:rsidRPr="00726E67">
              <w:rPr>
                <w:rFonts w:eastAsia="Calibri"/>
                <w:b/>
              </w:rPr>
              <w:t>Nakład pracy studenta</w:t>
            </w:r>
          </w:p>
        </w:tc>
        <w:tc>
          <w:tcPr>
            <w:tcW w:w="535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B970D7" w:rsidRPr="00726E67" w:rsidRDefault="00B970D7" w:rsidP="00B970D7">
            <w:pPr>
              <w:jc w:val="center"/>
              <w:rPr>
                <w:rFonts w:eastAsia="Calibri"/>
                <w:b/>
              </w:rPr>
            </w:pPr>
            <w:r w:rsidRPr="00726E67">
              <w:rPr>
                <w:rFonts w:eastAsia="Calibri"/>
                <w:b/>
              </w:rPr>
              <w:t>Liczba godzin</w:t>
            </w:r>
          </w:p>
        </w:tc>
      </w:tr>
      <w:tr w:rsidR="00B970D7" w:rsidRPr="00726E67" w14:paraId="0C06F403" w14:textId="5D4E22E8" w:rsidTr="00CF590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37D3C" w14:textId="17ED7E2C" w:rsidR="00B970D7" w:rsidRPr="00726E67" w:rsidRDefault="00B970D7" w:rsidP="00B970D7">
            <w:pPr>
              <w:rPr>
                <w:rFonts w:eastAsia="Calibri"/>
                <w:sz w:val="20"/>
                <w:szCs w:val="20"/>
              </w:rPr>
            </w:pPr>
            <w:r w:rsidRPr="00726E67">
              <w:rPr>
                <w:rFonts w:eastAsia="Calibri"/>
                <w:sz w:val="20"/>
                <w:szCs w:val="20"/>
              </w:rPr>
              <w:t>Godziny kontaktowe wynikające z planu studiów</w:t>
            </w:r>
            <w:r>
              <w:rPr>
                <w:rFonts w:eastAsia="Calibri"/>
                <w:sz w:val="20"/>
                <w:szCs w:val="20"/>
              </w:rPr>
              <w:t xml:space="preserve">  </w:t>
            </w:r>
          </w:p>
        </w:tc>
        <w:tc>
          <w:tcPr>
            <w:tcW w:w="535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9DFD11" w14:textId="1704235E" w:rsidR="00B970D7" w:rsidRPr="00726E67" w:rsidRDefault="00B970D7" w:rsidP="00B970D7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Wykład:                                    20</w:t>
            </w:r>
          </w:p>
        </w:tc>
      </w:tr>
      <w:tr w:rsidR="00B970D7" w:rsidRPr="00726E67" w14:paraId="06596217" w14:textId="1401ADE0" w:rsidTr="00CF590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7777777" w:rsidR="00B970D7" w:rsidRPr="00726E67" w:rsidRDefault="00B970D7" w:rsidP="00B970D7">
            <w:pPr>
              <w:rPr>
                <w:rFonts w:eastAsia="Calibri"/>
                <w:sz w:val="20"/>
                <w:szCs w:val="20"/>
              </w:rPr>
            </w:pPr>
            <w:r w:rsidRPr="00726E67">
              <w:rPr>
                <w:rFonts w:eastAsia="Calibri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35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83694" w14:textId="2242039D" w:rsidR="00B970D7" w:rsidRPr="00726E67" w:rsidRDefault="00F36FEB" w:rsidP="00B970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55</w:t>
            </w:r>
          </w:p>
        </w:tc>
      </w:tr>
      <w:tr w:rsidR="00B970D7" w:rsidRPr="00726E67" w14:paraId="69BBE3FF" w14:textId="77777777" w:rsidTr="00CF590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B970D7" w:rsidRPr="00726E67" w:rsidRDefault="00B970D7" w:rsidP="00B970D7">
            <w:pPr>
              <w:rPr>
                <w:rFonts w:eastAsia="Calibri"/>
                <w:sz w:val="20"/>
                <w:szCs w:val="20"/>
              </w:rPr>
            </w:pPr>
            <w:r w:rsidRPr="00726E67">
              <w:rPr>
                <w:rFonts w:eastAsia="Calibri"/>
                <w:sz w:val="20"/>
                <w:szCs w:val="20"/>
              </w:rPr>
              <w:t xml:space="preserve">ECTS </w:t>
            </w:r>
          </w:p>
        </w:tc>
        <w:tc>
          <w:tcPr>
            <w:tcW w:w="535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3D53FAB1" w:rsidR="00B970D7" w:rsidRPr="00726E67" w:rsidRDefault="00B970D7" w:rsidP="00B970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</w:p>
        </w:tc>
      </w:tr>
    </w:tbl>
    <w:p w14:paraId="22D05AAB" w14:textId="5A6AC10E" w:rsidR="00746450" w:rsidRPr="001E1B54" w:rsidRDefault="001E1B54" w:rsidP="007B3C30">
      <w:pPr>
        <w:suppressAutoHyphens/>
        <w:spacing w:after="200" w:line="276" w:lineRule="auto"/>
        <w:rPr>
          <w:rFonts w:eastAsia="SimSun"/>
          <w:sz w:val="16"/>
          <w:szCs w:val="16"/>
          <w:lang w:eastAsia="zh-CN"/>
        </w:rPr>
      </w:pPr>
      <w:r w:rsidRPr="001E1B54">
        <w:rPr>
          <w:rFonts w:eastAsia="SimSun"/>
          <w:sz w:val="16"/>
          <w:szCs w:val="16"/>
          <w:lang w:eastAsia="zh-CN"/>
        </w:rPr>
        <w:t>*</w:t>
      </w:r>
      <w:r w:rsidR="00C55BBE">
        <w:rPr>
          <w:rFonts w:eastAsia="SimSun"/>
          <w:sz w:val="16"/>
          <w:szCs w:val="16"/>
          <w:lang w:eastAsia="zh-CN"/>
        </w:rPr>
        <w:t xml:space="preserve">odniesienie do </w:t>
      </w:r>
      <w:r w:rsidRPr="001E1B54">
        <w:rPr>
          <w:rFonts w:eastAsia="SimSun"/>
          <w:sz w:val="16"/>
          <w:szCs w:val="16"/>
          <w:lang w:eastAsia="zh-CN"/>
        </w:rPr>
        <w:t>kierunkowe</w:t>
      </w:r>
      <w:r w:rsidR="00C55BBE">
        <w:rPr>
          <w:rFonts w:eastAsia="SimSun"/>
          <w:sz w:val="16"/>
          <w:szCs w:val="16"/>
          <w:lang w:eastAsia="zh-CN"/>
        </w:rPr>
        <w:t>go</w:t>
      </w:r>
      <w:r w:rsidRPr="001E1B54">
        <w:rPr>
          <w:rFonts w:eastAsia="SimSun"/>
          <w:sz w:val="16"/>
          <w:szCs w:val="16"/>
          <w:lang w:eastAsia="zh-CN"/>
        </w:rPr>
        <w:t xml:space="preserve"> efekt</w:t>
      </w:r>
      <w:r w:rsidR="00C55BBE">
        <w:rPr>
          <w:rFonts w:eastAsia="SimSun"/>
          <w:sz w:val="16"/>
          <w:szCs w:val="16"/>
          <w:lang w:eastAsia="zh-CN"/>
        </w:rPr>
        <w:t>u</w:t>
      </w:r>
      <w:r w:rsidRPr="001E1B54">
        <w:rPr>
          <w:rFonts w:eastAsia="SimSun"/>
          <w:sz w:val="16"/>
          <w:szCs w:val="16"/>
          <w:lang w:eastAsia="zh-CN"/>
        </w:rPr>
        <w:t xml:space="preserve"> uczenia się; ** </w:t>
      </w:r>
      <w:r w:rsidR="00077585">
        <w:rPr>
          <w:rFonts w:eastAsia="SimSun"/>
          <w:sz w:val="16"/>
          <w:szCs w:val="16"/>
          <w:lang w:eastAsia="zh-CN"/>
        </w:rPr>
        <w:t xml:space="preserve">kolejne </w:t>
      </w:r>
      <w:r w:rsidR="00C55BBE">
        <w:rPr>
          <w:rFonts w:eastAsia="SimSun"/>
          <w:sz w:val="16"/>
          <w:szCs w:val="16"/>
          <w:lang w:eastAsia="zh-CN"/>
        </w:rPr>
        <w:t>numer</w:t>
      </w:r>
      <w:r w:rsidR="00077585">
        <w:rPr>
          <w:rFonts w:eastAsia="SimSun"/>
          <w:sz w:val="16"/>
          <w:szCs w:val="16"/>
          <w:lang w:eastAsia="zh-CN"/>
        </w:rPr>
        <w:t>y</w:t>
      </w:r>
      <w:r w:rsidR="00C55BBE">
        <w:rPr>
          <w:rFonts w:eastAsia="SimSun"/>
          <w:sz w:val="16"/>
          <w:szCs w:val="16"/>
          <w:lang w:eastAsia="zh-CN"/>
        </w:rPr>
        <w:t xml:space="preserve"> </w:t>
      </w:r>
      <w:r w:rsidRPr="001E1B54">
        <w:rPr>
          <w:rFonts w:eastAsia="SimSun"/>
          <w:sz w:val="16"/>
          <w:szCs w:val="16"/>
          <w:lang w:eastAsia="zh-CN"/>
        </w:rPr>
        <w:t>przedmiotowe</w:t>
      </w:r>
      <w:r w:rsidR="00C55BBE">
        <w:rPr>
          <w:rFonts w:eastAsia="SimSun"/>
          <w:sz w:val="16"/>
          <w:szCs w:val="16"/>
          <w:lang w:eastAsia="zh-CN"/>
        </w:rPr>
        <w:t>go</w:t>
      </w:r>
      <w:r w:rsidRPr="001E1B54">
        <w:rPr>
          <w:rFonts w:eastAsia="SimSun"/>
          <w:sz w:val="16"/>
          <w:szCs w:val="16"/>
          <w:lang w:eastAsia="zh-CN"/>
        </w:rPr>
        <w:t>/szczegółowe</w:t>
      </w:r>
      <w:r w:rsidR="00C55BBE">
        <w:rPr>
          <w:rFonts w:eastAsia="SimSun"/>
          <w:sz w:val="16"/>
          <w:szCs w:val="16"/>
          <w:lang w:eastAsia="zh-CN"/>
        </w:rPr>
        <w:t>go</w:t>
      </w:r>
      <w:r w:rsidRPr="001E1B54">
        <w:rPr>
          <w:rFonts w:eastAsia="SimSun"/>
          <w:sz w:val="16"/>
          <w:szCs w:val="16"/>
          <w:lang w:eastAsia="zh-CN"/>
        </w:rPr>
        <w:t xml:space="preserve"> efekt</w:t>
      </w:r>
      <w:r w:rsidR="00C55BBE">
        <w:rPr>
          <w:rFonts w:eastAsia="SimSun"/>
          <w:sz w:val="16"/>
          <w:szCs w:val="16"/>
          <w:lang w:eastAsia="zh-CN"/>
        </w:rPr>
        <w:t>u</w:t>
      </w:r>
      <w:r w:rsidRPr="001E1B54">
        <w:rPr>
          <w:rFonts w:eastAsia="SimSun"/>
          <w:sz w:val="16"/>
          <w:szCs w:val="16"/>
          <w:lang w:eastAsia="zh-CN"/>
        </w:rPr>
        <w:t xml:space="preserve"> uczenia się </w:t>
      </w:r>
    </w:p>
    <w:sectPr w:rsidR="00746450" w:rsidRPr="001E1B54" w:rsidSect="00F547D8">
      <w:headerReference w:type="default" r:id="rId8"/>
      <w:footerReference w:type="default" r:id="rId9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061D35" w14:textId="77777777" w:rsidR="00DB1E82" w:rsidRDefault="00DB1E82">
      <w:r>
        <w:separator/>
      </w:r>
    </w:p>
  </w:endnote>
  <w:endnote w:type="continuationSeparator" w:id="0">
    <w:p w14:paraId="3E166685" w14:textId="77777777" w:rsidR="00DB1E82" w:rsidRDefault="00DB1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F141AD" w:rsidRDefault="00F141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E78BE6" w14:textId="77777777" w:rsidR="00DB1E82" w:rsidRDefault="00DB1E82">
      <w:r>
        <w:separator/>
      </w:r>
    </w:p>
  </w:footnote>
  <w:footnote w:type="continuationSeparator" w:id="0">
    <w:p w14:paraId="599E6851" w14:textId="77777777" w:rsidR="00DB1E82" w:rsidRDefault="00DB1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line="276" w:lineRule="auto"/>
      <w:jc w:val="center"/>
      <w:rPr>
        <w:b/>
        <w:bCs/>
        <w:sz w:val="12"/>
        <w:szCs w:val="12"/>
      </w:rPr>
    </w:pPr>
  </w:p>
  <w:p w14:paraId="792BB05B" w14:textId="77777777" w:rsidR="00052100" w:rsidRPr="00657E22" w:rsidRDefault="00052100" w:rsidP="00052100">
    <w:pPr>
      <w:suppressAutoHyphens/>
      <w:spacing w:line="276" w:lineRule="auto"/>
      <w:jc w:val="center"/>
      <w:rPr>
        <w:b/>
        <w:bCs/>
      </w:rPr>
    </w:pPr>
    <w:r w:rsidRPr="00657E22">
      <w:rPr>
        <w:b/>
        <w:bCs/>
      </w:rPr>
      <w:t>Akademia Nauk Stosowanych Gospodarki Krajowej w Kutnie</w:t>
    </w:r>
  </w:p>
  <w:p w14:paraId="1C19985C" w14:textId="77777777" w:rsidR="00052100" w:rsidRPr="00657E22" w:rsidRDefault="00052100" w:rsidP="00052100">
    <w:pPr>
      <w:suppressAutoHyphens/>
      <w:spacing w:line="276" w:lineRule="auto"/>
      <w:jc w:val="center"/>
      <w:rPr>
        <w:b/>
        <w:bCs/>
      </w:rPr>
    </w:pPr>
    <w:r w:rsidRPr="00657E22">
      <w:rPr>
        <w:b/>
        <w:bCs/>
      </w:rPr>
      <w:t>Wydział Administracji i Nauk Społecznych</w:t>
    </w:r>
  </w:p>
  <w:p w14:paraId="1CF6BA4B" w14:textId="77777777" w:rsidR="00052100" w:rsidRPr="00657E22" w:rsidRDefault="00052100" w:rsidP="00052100">
    <w:pPr>
      <w:suppressAutoHyphens/>
      <w:spacing w:line="276" w:lineRule="auto"/>
      <w:jc w:val="center"/>
      <w:rPr>
        <w:b/>
        <w:bCs/>
      </w:rPr>
    </w:pPr>
    <w:r w:rsidRPr="00657E22">
      <w:rPr>
        <w:b/>
        <w:bCs/>
      </w:rPr>
      <w:t>sylabus na kierunku Administracja</w:t>
    </w:r>
  </w:p>
  <w:p w14:paraId="4055A3EA" w14:textId="24FD2722" w:rsidR="00052100" w:rsidRPr="00657E22" w:rsidRDefault="00052100" w:rsidP="00052100">
    <w:pPr>
      <w:suppressAutoHyphens/>
      <w:spacing w:line="276" w:lineRule="auto"/>
      <w:jc w:val="center"/>
      <w:rPr>
        <w:b/>
        <w:bCs/>
      </w:rPr>
    </w:pPr>
    <w:r w:rsidRPr="00657E22">
      <w:rPr>
        <w:b/>
        <w:bCs/>
      </w:rPr>
      <w:t>rok akademicki 202</w:t>
    </w:r>
    <w:r w:rsidR="00B970D7">
      <w:rPr>
        <w:b/>
        <w:bCs/>
      </w:rPr>
      <w:t>4</w:t>
    </w:r>
    <w:r w:rsidRPr="00657E22">
      <w:rPr>
        <w:b/>
        <w:bCs/>
      </w:rPr>
      <w:t>/202</w:t>
    </w:r>
    <w:r w:rsidR="00B970D7">
      <w:rPr>
        <w:b/>
        <w:bCs/>
      </w:rPr>
      <w:t>5</w:t>
    </w:r>
  </w:p>
  <w:p w14:paraId="3ED47981" w14:textId="77777777" w:rsidR="005A65C3" w:rsidRDefault="005A65C3" w:rsidP="005A65C3">
    <w:pPr>
      <w:suppressAutoHyphens/>
      <w:spacing w:line="276" w:lineRule="auto"/>
      <w:jc w:val="center"/>
      <w:rPr>
        <w:b/>
        <w:bCs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2094A"/>
    <w:multiLevelType w:val="hybridMultilevel"/>
    <w:tmpl w:val="D6307A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B0A9A"/>
    <w:multiLevelType w:val="hybridMultilevel"/>
    <w:tmpl w:val="B25876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EC0A40"/>
    <w:multiLevelType w:val="hybridMultilevel"/>
    <w:tmpl w:val="8C3A16FE"/>
    <w:lvl w:ilvl="0" w:tplc="75BE63CA">
      <w:start w:val="1"/>
      <w:numFmt w:val="decimal"/>
      <w:pStyle w:val="kartatreci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6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16858894">
    <w:abstractNumId w:val="7"/>
  </w:num>
  <w:num w:numId="2" w16cid:durableId="1003508524">
    <w:abstractNumId w:val="4"/>
  </w:num>
  <w:num w:numId="3" w16cid:durableId="1987929656">
    <w:abstractNumId w:val="3"/>
  </w:num>
  <w:num w:numId="4" w16cid:durableId="1422262627">
    <w:abstractNumId w:val="8"/>
  </w:num>
  <w:num w:numId="5" w16cid:durableId="776678513">
    <w:abstractNumId w:val="0"/>
  </w:num>
  <w:num w:numId="6" w16cid:durableId="1202203931">
    <w:abstractNumId w:val="9"/>
  </w:num>
  <w:num w:numId="7" w16cid:durableId="667094812">
    <w:abstractNumId w:val="6"/>
  </w:num>
  <w:num w:numId="8" w16cid:durableId="1431702958">
    <w:abstractNumId w:val="5"/>
  </w:num>
  <w:num w:numId="9" w16cid:durableId="1418139366">
    <w:abstractNumId w:val="2"/>
  </w:num>
  <w:num w:numId="10" w16cid:durableId="192961025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06B8"/>
    <w:rsid w:val="00006F5C"/>
    <w:rsid w:val="00007310"/>
    <w:rsid w:val="000075EA"/>
    <w:rsid w:val="00014751"/>
    <w:rsid w:val="00037212"/>
    <w:rsid w:val="00052100"/>
    <w:rsid w:val="00060694"/>
    <w:rsid w:val="00077585"/>
    <w:rsid w:val="0008515A"/>
    <w:rsid w:val="00095C9F"/>
    <w:rsid w:val="000A3F8A"/>
    <w:rsid w:val="000B1F75"/>
    <w:rsid w:val="000C442C"/>
    <w:rsid w:val="000D3AFC"/>
    <w:rsid w:val="000D3C68"/>
    <w:rsid w:val="000E47FB"/>
    <w:rsid w:val="000F0453"/>
    <w:rsid w:val="00114B2C"/>
    <w:rsid w:val="001172B9"/>
    <w:rsid w:val="00123C0F"/>
    <w:rsid w:val="00153809"/>
    <w:rsid w:val="00182B5A"/>
    <w:rsid w:val="00197114"/>
    <w:rsid w:val="001974C2"/>
    <w:rsid w:val="001A77FB"/>
    <w:rsid w:val="001C36EE"/>
    <w:rsid w:val="001C6D2C"/>
    <w:rsid w:val="001D474A"/>
    <w:rsid w:val="001E1B54"/>
    <w:rsid w:val="001F4445"/>
    <w:rsid w:val="001F5DEE"/>
    <w:rsid w:val="001F5F82"/>
    <w:rsid w:val="00223553"/>
    <w:rsid w:val="00236FB5"/>
    <w:rsid w:val="00240D89"/>
    <w:rsid w:val="0024663F"/>
    <w:rsid w:val="00265127"/>
    <w:rsid w:val="00275CA3"/>
    <w:rsid w:val="002A1B12"/>
    <w:rsid w:val="002A3908"/>
    <w:rsid w:val="002B5039"/>
    <w:rsid w:val="002C76D4"/>
    <w:rsid w:val="002E39DC"/>
    <w:rsid w:val="002F13CE"/>
    <w:rsid w:val="0031560C"/>
    <w:rsid w:val="00320317"/>
    <w:rsid w:val="00343EA9"/>
    <w:rsid w:val="0035084D"/>
    <w:rsid w:val="003637B7"/>
    <w:rsid w:val="00367BDC"/>
    <w:rsid w:val="0038548E"/>
    <w:rsid w:val="003B017B"/>
    <w:rsid w:val="003B6F6A"/>
    <w:rsid w:val="003D6EF0"/>
    <w:rsid w:val="003E2546"/>
    <w:rsid w:val="003F3000"/>
    <w:rsid w:val="00402B49"/>
    <w:rsid w:val="00403F48"/>
    <w:rsid w:val="00407C1F"/>
    <w:rsid w:val="00422D98"/>
    <w:rsid w:val="00430FC0"/>
    <w:rsid w:val="004339ED"/>
    <w:rsid w:val="0043574A"/>
    <w:rsid w:val="004513B5"/>
    <w:rsid w:val="00451E3C"/>
    <w:rsid w:val="0045394E"/>
    <w:rsid w:val="00454567"/>
    <w:rsid w:val="00461866"/>
    <w:rsid w:val="00480040"/>
    <w:rsid w:val="00480176"/>
    <w:rsid w:val="0048189E"/>
    <w:rsid w:val="00484E3D"/>
    <w:rsid w:val="00491E26"/>
    <w:rsid w:val="00495166"/>
    <w:rsid w:val="004955A7"/>
    <w:rsid w:val="004A5664"/>
    <w:rsid w:val="004A7CA9"/>
    <w:rsid w:val="004B5E72"/>
    <w:rsid w:val="004D3772"/>
    <w:rsid w:val="004E26E2"/>
    <w:rsid w:val="00510F4A"/>
    <w:rsid w:val="00511806"/>
    <w:rsid w:val="00526C27"/>
    <w:rsid w:val="00557EFF"/>
    <w:rsid w:val="00576660"/>
    <w:rsid w:val="00583F29"/>
    <w:rsid w:val="005A65C3"/>
    <w:rsid w:val="005B760F"/>
    <w:rsid w:val="005B765A"/>
    <w:rsid w:val="005D0A4A"/>
    <w:rsid w:val="005F3B7E"/>
    <w:rsid w:val="005F51F3"/>
    <w:rsid w:val="00603C2D"/>
    <w:rsid w:val="006128E9"/>
    <w:rsid w:val="006507B4"/>
    <w:rsid w:val="00652E2F"/>
    <w:rsid w:val="00653153"/>
    <w:rsid w:val="00657E22"/>
    <w:rsid w:val="0066276C"/>
    <w:rsid w:val="00687DFF"/>
    <w:rsid w:val="00691C18"/>
    <w:rsid w:val="0069385A"/>
    <w:rsid w:val="006A6057"/>
    <w:rsid w:val="006B1DBD"/>
    <w:rsid w:val="006C1FB3"/>
    <w:rsid w:val="006C45EA"/>
    <w:rsid w:val="006C7F63"/>
    <w:rsid w:val="006D13D7"/>
    <w:rsid w:val="006D629C"/>
    <w:rsid w:val="006E2D6C"/>
    <w:rsid w:val="006E4EC7"/>
    <w:rsid w:val="007014FF"/>
    <w:rsid w:val="00703FD0"/>
    <w:rsid w:val="00716BAF"/>
    <w:rsid w:val="00721543"/>
    <w:rsid w:val="00726E67"/>
    <w:rsid w:val="00727587"/>
    <w:rsid w:val="00733066"/>
    <w:rsid w:val="00733578"/>
    <w:rsid w:val="007375C9"/>
    <w:rsid w:val="00742F9E"/>
    <w:rsid w:val="00746450"/>
    <w:rsid w:val="007563FC"/>
    <w:rsid w:val="00763A38"/>
    <w:rsid w:val="0077379A"/>
    <w:rsid w:val="007A2C9E"/>
    <w:rsid w:val="007A6A06"/>
    <w:rsid w:val="007A7419"/>
    <w:rsid w:val="007B3C30"/>
    <w:rsid w:val="007C0B66"/>
    <w:rsid w:val="007F23AC"/>
    <w:rsid w:val="008016CE"/>
    <w:rsid w:val="00811854"/>
    <w:rsid w:val="00825351"/>
    <w:rsid w:val="00837353"/>
    <w:rsid w:val="008418B9"/>
    <w:rsid w:val="00844906"/>
    <w:rsid w:val="00856EE0"/>
    <w:rsid w:val="0087189B"/>
    <w:rsid w:val="00880B74"/>
    <w:rsid w:val="00886CC1"/>
    <w:rsid w:val="008945EF"/>
    <w:rsid w:val="008963E4"/>
    <w:rsid w:val="00897CD3"/>
    <w:rsid w:val="008A37A3"/>
    <w:rsid w:val="008B7F76"/>
    <w:rsid w:val="008C752D"/>
    <w:rsid w:val="008F14BF"/>
    <w:rsid w:val="008F14DF"/>
    <w:rsid w:val="0095787C"/>
    <w:rsid w:val="00977E40"/>
    <w:rsid w:val="009824A1"/>
    <w:rsid w:val="00984069"/>
    <w:rsid w:val="00994FBF"/>
    <w:rsid w:val="009B0A3A"/>
    <w:rsid w:val="009B26C9"/>
    <w:rsid w:val="009B390C"/>
    <w:rsid w:val="009B67CE"/>
    <w:rsid w:val="009C04C4"/>
    <w:rsid w:val="009C350D"/>
    <w:rsid w:val="009C5E6B"/>
    <w:rsid w:val="009D1CC4"/>
    <w:rsid w:val="009D534D"/>
    <w:rsid w:val="009E728B"/>
    <w:rsid w:val="009F0E0C"/>
    <w:rsid w:val="009F7100"/>
    <w:rsid w:val="00A0328C"/>
    <w:rsid w:val="00A33A23"/>
    <w:rsid w:val="00A352FC"/>
    <w:rsid w:val="00A5146D"/>
    <w:rsid w:val="00A57CE9"/>
    <w:rsid w:val="00A63CD0"/>
    <w:rsid w:val="00A7345B"/>
    <w:rsid w:val="00A8351C"/>
    <w:rsid w:val="00A9380E"/>
    <w:rsid w:val="00A96249"/>
    <w:rsid w:val="00AA1137"/>
    <w:rsid w:val="00AA537B"/>
    <w:rsid w:val="00AA7298"/>
    <w:rsid w:val="00AA7627"/>
    <w:rsid w:val="00AA783B"/>
    <w:rsid w:val="00AB0838"/>
    <w:rsid w:val="00AC17ED"/>
    <w:rsid w:val="00AC6109"/>
    <w:rsid w:val="00AD1E3F"/>
    <w:rsid w:val="00B0460C"/>
    <w:rsid w:val="00B10B1A"/>
    <w:rsid w:val="00B16F97"/>
    <w:rsid w:val="00B332F2"/>
    <w:rsid w:val="00B43732"/>
    <w:rsid w:val="00B51128"/>
    <w:rsid w:val="00B551B1"/>
    <w:rsid w:val="00B65BB8"/>
    <w:rsid w:val="00B73C96"/>
    <w:rsid w:val="00B802FB"/>
    <w:rsid w:val="00B80A26"/>
    <w:rsid w:val="00B91056"/>
    <w:rsid w:val="00B949F5"/>
    <w:rsid w:val="00B970D7"/>
    <w:rsid w:val="00BA0451"/>
    <w:rsid w:val="00BA062E"/>
    <w:rsid w:val="00BA64E1"/>
    <w:rsid w:val="00BB39B2"/>
    <w:rsid w:val="00BD30B3"/>
    <w:rsid w:val="00C01A01"/>
    <w:rsid w:val="00C14544"/>
    <w:rsid w:val="00C24EB0"/>
    <w:rsid w:val="00C4250F"/>
    <w:rsid w:val="00C55BBE"/>
    <w:rsid w:val="00C60F99"/>
    <w:rsid w:val="00C60FD4"/>
    <w:rsid w:val="00C6133B"/>
    <w:rsid w:val="00C613E1"/>
    <w:rsid w:val="00C668DB"/>
    <w:rsid w:val="00C85B55"/>
    <w:rsid w:val="00CD0540"/>
    <w:rsid w:val="00CD1ECB"/>
    <w:rsid w:val="00CD3E7B"/>
    <w:rsid w:val="00CD7A74"/>
    <w:rsid w:val="00CF0D81"/>
    <w:rsid w:val="00CF28BA"/>
    <w:rsid w:val="00CF37F9"/>
    <w:rsid w:val="00CF5907"/>
    <w:rsid w:val="00D11468"/>
    <w:rsid w:val="00D21266"/>
    <w:rsid w:val="00D31888"/>
    <w:rsid w:val="00D33F71"/>
    <w:rsid w:val="00D42856"/>
    <w:rsid w:val="00D61E4D"/>
    <w:rsid w:val="00D628BB"/>
    <w:rsid w:val="00D67CFE"/>
    <w:rsid w:val="00D70320"/>
    <w:rsid w:val="00D843EE"/>
    <w:rsid w:val="00D857D7"/>
    <w:rsid w:val="00D8596D"/>
    <w:rsid w:val="00D90C9B"/>
    <w:rsid w:val="00DA313A"/>
    <w:rsid w:val="00DA4D66"/>
    <w:rsid w:val="00DB1E82"/>
    <w:rsid w:val="00DB7685"/>
    <w:rsid w:val="00DC2E10"/>
    <w:rsid w:val="00DC5226"/>
    <w:rsid w:val="00DD3D12"/>
    <w:rsid w:val="00DE3D32"/>
    <w:rsid w:val="00DF3CDC"/>
    <w:rsid w:val="00E15990"/>
    <w:rsid w:val="00E22C6D"/>
    <w:rsid w:val="00E2532D"/>
    <w:rsid w:val="00E31C36"/>
    <w:rsid w:val="00E35B26"/>
    <w:rsid w:val="00E40303"/>
    <w:rsid w:val="00E422DE"/>
    <w:rsid w:val="00E4659B"/>
    <w:rsid w:val="00E85669"/>
    <w:rsid w:val="00E86D6C"/>
    <w:rsid w:val="00EA0332"/>
    <w:rsid w:val="00EA3156"/>
    <w:rsid w:val="00EA4C76"/>
    <w:rsid w:val="00EA7814"/>
    <w:rsid w:val="00EB1F50"/>
    <w:rsid w:val="00ED353E"/>
    <w:rsid w:val="00ED7B60"/>
    <w:rsid w:val="00EE07E0"/>
    <w:rsid w:val="00EF7DC1"/>
    <w:rsid w:val="00F121B0"/>
    <w:rsid w:val="00F141AD"/>
    <w:rsid w:val="00F176DC"/>
    <w:rsid w:val="00F36FEB"/>
    <w:rsid w:val="00F440C0"/>
    <w:rsid w:val="00F47C26"/>
    <w:rsid w:val="00F57237"/>
    <w:rsid w:val="00F72A9F"/>
    <w:rsid w:val="00F74B01"/>
    <w:rsid w:val="00F95431"/>
    <w:rsid w:val="00FA7602"/>
    <w:rsid w:val="00FB6D64"/>
    <w:rsid w:val="00FD07B1"/>
    <w:rsid w:val="00FD0DC9"/>
    <w:rsid w:val="00FD3BC5"/>
    <w:rsid w:val="00FE08A4"/>
    <w:rsid w:val="00FE4838"/>
    <w:rsid w:val="00FF10E4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chartTrackingRefBased/>
  <w15:docId w15:val="{7F31522D-0876-41A4-A93D-526FA7B0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6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ind w:left="576" w:hanging="576"/>
      <w:outlineLvl w:val="1"/>
    </w:pPr>
    <w:rPr>
      <w:rFonts w:ascii="Times Roman" w:hAnsi="Times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outlineLvl w:val="3"/>
    </w:pPr>
    <w:rPr>
      <w:rFonts w:ascii="Calibri" w:eastAsia="Arial Unicode MS" w:hAnsi="Calibri" w:cs="Arial Unicode MS"/>
      <w:i/>
      <w:iCs/>
      <w:kern w:val="2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outlineLvl w:val="5"/>
    </w:pPr>
    <w:rPr>
      <w:rFonts w:ascii="Calibri" w:eastAsia="Arial Unicode MS" w:hAnsi="Calibri" w:cs="Arial Unicode MS"/>
      <w:b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eastAsia="SimSun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eastAsia="SimSun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eastAsia="SimSun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eastAsia="SimSun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b/>
      <w:bCs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eastAsia="SimSun"/>
      <w:i/>
      <w:iCs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eastAsia="SimSun"/>
      <w:color w:val="FF0000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eastAsia="SimSu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eastAsia="SimSu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b/>
      <w:bCs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eastAsia="SimSun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hAnsi="Calibri" w:cs="Calibri"/>
      <w:sz w:val="22"/>
      <w:szCs w:val="22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eastAsia="SimSun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rPr>
      <w:rFonts w:cs="Calibri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/>
    </w:pPr>
    <w:rPr>
      <w:rFonts w:cs="Calibri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eastAsia="SimSun" w:cs="Calibri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line="229" w:lineRule="exact"/>
    </w:p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/>
      <w:ind w:left="283"/>
    </w:pPr>
    <w:rPr>
      <w:rFonts w:eastAsia="SimSun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line="274" w:lineRule="exact"/>
      <w:jc w:val="both"/>
    </w:pPr>
    <w:rPr>
      <w:lang w:eastAsia="zh-CN"/>
    </w:rPr>
  </w:style>
  <w:style w:type="character" w:styleId="Hipercze">
    <w:name w:val="Hyperlink"/>
    <w:uiPriority w:val="99"/>
    <w:semiHidden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3CD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3C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3CD0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E85669"/>
    <w:rPr>
      <w:i/>
      <w:iCs/>
    </w:rPr>
  </w:style>
  <w:style w:type="paragraph" w:customStyle="1" w:styleId="kartatreci">
    <w:name w:val="karta treści"/>
    <w:basedOn w:val="Normalny"/>
    <w:qFormat/>
    <w:rsid w:val="004B5E72"/>
    <w:pPr>
      <w:numPr>
        <w:numId w:val="8"/>
      </w:numPr>
      <w:spacing w:before="40" w:after="40"/>
      <w:ind w:left="425" w:hanging="357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7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9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1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5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25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5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7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8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4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556F8-FDAC-4B0A-A3D7-E167FB926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1612</Words>
  <Characters>9676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Marcin Szymański</cp:lastModifiedBy>
  <cp:revision>4</cp:revision>
  <cp:lastPrinted>2022-02-01T13:57:00Z</cp:lastPrinted>
  <dcterms:created xsi:type="dcterms:W3CDTF">2025-02-18T09:34:00Z</dcterms:created>
  <dcterms:modified xsi:type="dcterms:W3CDTF">2025-07-11T06:57:00Z</dcterms:modified>
</cp:coreProperties>
</file>